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B14A51" w:rsidRDefault="00962C24" w:rsidP="009E1C20">
      <w:pPr>
        <w:pStyle w:val="Pavadinimas1"/>
        <w:spacing w:line="276" w:lineRule="auto"/>
      </w:pPr>
      <w:r w:rsidRPr="00B14A51">
        <w:t>PREKIŲ PIRKIMO–PARDAVIMO SUTARTIES BENDROSIOS SĄLYGOS</w:t>
      </w:r>
    </w:p>
    <w:p w14:paraId="5072780B" w14:textId="00819745" w:rsidR="00960963" w:rsidRPr="00B14A51" w:rsidRDefault="00962C24" w:rsidP="009E1C20">
      <w:pPr>
        <w:pStyle w:val="Antrat1"/>
        <w:numPr>
          <w:ilvl w:val="0"/>
          <w:numId w:val="2"/>
        </w:numPr>
        <w:spacing w:line="276" w:lineRule="auto"/>
        <w:ind w:left="426" w:hanging="426"/>
        <w:rPr>
          <w:rFonts w:cs="Arial"/>
          <w:szCs w:val="24"/>
        </w:rPr>
      </w:pPr>
      <w:r w:rsidRPr="00B14A51">
        <w:rPr>
          <w:rFonts w:cs="Arial"/>
          <w:szCs w:val="24"/>
        </w:rPr>
        <w:t>PAGRINDINĖS SĄVOKOS IR SUTARTIES AIŠKINIMAS</w:t>
      </w:r>
    </w:p>
    <w:p w14:paraId="4CCB8701" w14:textId="697E0163" w:rsidR="00960963" w:rsidRPr="00B14A51" w:rsidRDefault="00962C24" w:rsidP="009E1C20">
      <w:pPr>
        <w:pStyle w:val="Antrat2"/>
        <w:numPr>
          <w:ilvl w:val="0"/>
          <w:numId w:val="3"/>
        </w:numPr>
        <w:tabs>
          <w:tab w:val="left" w:pos="284"/>
          <w:tab w:val="left" w:pos="1134"/>
          <w:tab w:val="left" w:pos="1418"/>
          <w:tab w:val="left" w:pos="1843"/>
        </w:tabs>
        <w:spacing w:line="276" w:lineRule="auto"/>
        <w:ind w:left="1134" w:hanging="708"/>
        <w:rPr>
          <w:rFonts w:cs="Arial"/>
          <w:szCs w:val="24"/>
        </w:rPr>
      </w:pPr>
      <w:r w:rsidRPr="00B14A51">
        <w:rPr>
          <w:rFonts w:cs="Arial"/>
          <w:szCs w:val="24"/>
        </w:rPr>
        <w:t>Sąvokos</w:t>
      </w:r>
    </w:p>
    <w:p w14:paraId="43D3E170" w14:textId="0F098969" w:rsidR="0034220E" w:rsidRPr="00B14A51" w:rsidRDefault="0034220E" w:rsidP="009E1C20">
      <w:pPr>
        <w:pStyle w:val="Sraopastraipa"/>
        <w:numPr>
          <w:ilvl w:val="2"/>
          <w:numId w:val="1"/>
        </w:numPr>
        <w:spacing w:line="276" w:lineRule="auto"/>
        <w:ind w:left="2127" w:hanging="993"/>
        <w:rPr>
          <w:rFonts w:ascii="Arial" w:hAnsi="Arial" w:cs="Arial"/>
          <w:color w:val="000000"/>
          <w:szCs w:val="24"/>
        </w:rPr>
      </w:pPr>
      <w:r w:rsidRPr="00B14A51">
        <w:rPr>
          <w:rFonts w:ascii="Arial" w:hAnsi="Arial" w:cs="Arial"/>
          <w:color w:val="000000"/>
          <w:szCs w:val="24"/>
        </w:rPr>
        <w:t>Šioje Sutartyje didžiąja raide rašomos sąvokos turi paskiau nurodytas reikšmes:</w:t>
      </w:r>
    </w:p>
    <w:p w14:paraId="4F5AAFB1" w14:textId="2ED9291F" w:rsidR="0034220E" w:rsidRPr="00FC70BF" w:rsidRDefault="0034220E" w:rsidP="00FC70BF">
      <w:pPr>
        <w:pStyle w:val="Sraopastraipa"/>
        <w:numPr>
          <w:ilvl w:val="3"/>
          <w:numId w:val="1"/>
        </w:numPr>
        <w:spacing w:line="276" w:lineRule="auto"/>
        <w:ind w:left="3261" w:hanging="1134"/>
        <w:rPr>
          <w:rFonts w:ascii="Arial" w:hAnsi="Arial" w:cs="Arial"/>
          <w:color w:val="000000"/>
          <w:szCs w:val="24"/>
        </w:rPr>
      </w:pPr>
      <w:r w:rsidRPr="00FC70BF">
        <w:rPr>
          <w:rFonts w:ascii="Arial" w:hAnsi="Arial" w:cs="Arial"/>
          <w:b/>
          <w:bCs/>
          <w:color w:val="000000"/>
          <w:szCs w:val="24"/>
        </w:rPr>
        <w:t>Bendrosios sąlygos</w:t>
      </w:r>
      <w:r w:rsidRPr="00FC70BF">
        <w:rPr>
          <w:rFonts w:ascii="Arial" w:hAnsi="Arial" w:cs="Arial"/>
          <w:color w:val="000000"/>
          <w:szCs w:val="24"/>
        </w:rPr>
        <w:t> –  Sutarties dalis, kuri vadinasi „Prekių pirkimo–pardavimo sutarties Bendrosios sąlygos“;</w:t>
      </w:r>
    </w:p>
    <w:p w14:paraId="027672A5" w14:textId="2D3F29FD"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Pirkėjas</w:t>
      </w:r>
      <w:r w:rsidRPr="00B14A51">
        <w:rPr>
          <w:rFonts w:ascii="Arial" w:hAnsi="Arial" w:cs="Arial"/>
          <w:color w:val="000000"/>
          <w:szCs w:val="24"/>
        </w:rPr>
        <w:t> – asmuo, kuris Specialiosiose sąlygose yra įvardytas kaip Pirkėjas, įsigyjantis Specialiosiose sąlygose ir Sutarties prieduose nurodytas Prekes</w:t>
      </w:r>
      <w:r>
        <w:rPr>
          <w:rFonts w:ascii="Arial" w:hAnsi="Arial" w:cs="Arial"/>
          <w:color w:val="000000"/>
          <w:szCs w:val="24"/>
        </w:rPr>
        <w:t>;</w:t>
      </w:r>
    </w:p>
    <w:p w14:paraId="400791DC" w14:textId="1F190A15"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Pradinės sutarties vertė</w:t>
      </w:r>
      <w:r w:rsidRPr="00B14A51">
        <w:rPr>
          <w:rFonts w:ascii="Arial" w:hAnsi="Arial" w:cs="Arial"/>
          <w:color w:val="000000"/>
          <w:szCs w:val="24"/>
        </w:rPr>
        <w:t> – Specialiosiose sąlygose nurodyta vertė be pridėtinės vertės mokesčio (toliau – PVM);</w:t>
      </w:r>
    </w:p>
    <w:p w14:paraId="2C1872AC" w14:textId="62545C2B"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Prekės </w:t>
      </w:r>
      <w:r w:rsidRPr="00B14A51">
        <w:rPr>
          <w:rFonts w:ascii="Arial" w:hAnsi="Arial" w:cs="Arial"/>
          <w:color w:val="000000"/>
          <w:szCs w:val="24"/>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86D4404" w14:textId="3AA3BF20"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Prekių perdavimo–priėmimo aktas</w:t>
      </w:r>
      <w:r w:rsidRPr="00BF1BBE">
        <w:rPr>
          <w:rFonts w:ascii="Arial" w:hAnsi="Arial" w:cs="Arial"/>
          <w:color w:val="000000"/>
          <w:szCs w:val="24"/>
        </w:rPr>
        <w:t> –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5E3724" w14:textId="1FC70FBA"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Prekių trūkumai</w:t>
      </w:r>
      <w:r w:rsidRPr="00B14A51">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r>
        <w:rPr>
          <w:rFonts w:ascii="Arial" w:hAnsi="Arial" w:cs="Arial"/>
          <w:color w:val="000000"/>
          <w:szCs w:val="24"/>
        </w:rPr>
        <w:t>;</w:t>
      </w:r>
    </w:p>
    <w:p w14:paraId="10EF3509" w14:textId="330D88C8"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Sąskaita </w:t>
      </w:r>
      <w:r w:rsidRPr="00BF1BBE">
        <w:rPr>
          <w:rFonts w:ascii="Arial" w:hAnsi="Arial" w:cs="Arial"/>
          <w:color w:val="000000"/>
          <w:szCs w:val="24"/>
        </w:rPr>
        <w:t xml:space="preserve">– Tiekėjo išrašoma ir Pirkėjui apmokėjimui pateikiama sąskaita faktūra, PVM sąskaita faktūra ar kitas mokėjimo dokumentas už Tiekėjo perduotas bei Pirkėjo priimtas </w:t>
      </w:r>
      <w:r w:rsidRPr="00BF1BBE">
        <w:rPr>
          <w:rFonts w:ascii="Arial" w:hAnsi="Arial" w:cs="Arial"/>
          <w:color w:val="000000"/>
          <w:szCs w:val="24"/>
        </w:rPr>
        <w:lastRenderedPageBreak/>
        <w:t>Prekes. Jeigu Sutartyje yra numatytas Prekių pristatymas dalimis, Sąskaita gali būti pateikiama dėl kiekvienos dalies atskirai;</w:t>
      </w:r>
    </w:p>
    <w:p w14:paraId="29140453" w14:textId="4BB90348" w:rsidR="00BF1BBE" w:rsidRP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Specialiosios sąlygos</w:t>
      </w:r>
      <w:r w:rsidRPr="00BF1BBE">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E673F85" w14:textId="5AB72BAE"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Susitarimas</w:t>
      </w:r>
      <w:r w:rsidRPr="00B14A51">
        <w:rPr>
          <w:rFonts w:ascii="Arial" w:hAnsi="Arial" w:cs="Arial"/>
          <w:color w:val="000000"/>
          <w:szCs w:val="24"/>
        </w:rPr>
        <w:t> – tai dokumentas, kurį Šalys sudaro keisdamos Sutarties sąlygas PĮ leidžiama apimtimi</w:t>
      </w:r>
      <w:r>
        <w:rPr>
          <w:rFonts w:ascii="Arial" w:hAnsi="Arial" w:cs="Arial"/>
          <w:color w:val="000000"/>
          <w:szCs w:val="24"/>
        </w:rPr>
        <w:t>;</w:t>
      </w:r>
    </w:p>
    <w:p w14:paraId="483E686A" w14:textId="25BDF804" w:rsidR="00BF1BBE" w:rsidRDefault="00BF1BBE" w:rsidP="00FC70BF">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Sutarties kaina</w:t>
      </w:r>
      <w:r w:rsidRPr="00B14A51">
        <w:rPr>
          <w:rFonts w:ascii="Arial" w:hAnsi="Arial" w:cs="Arial"/>
          <w:color w:val="000000"/>
          <w:szCs w:val="24"/>
        </w:rPr>
        <w:t> – pagal Sutartį Tiekėjui mokėtina suma, įskaitant visus privalomus mokesčius ir išlaidas</w:t>
      </w:r>
      <w:r>
        <w:rPr>
          <w:rFonts w:ascii="Arial" w:hAnsi="Arial" w:cs="Arial"/>
          <w:color w:val="000000"/>
          <w:szCs w:val="24"/>
        </w:rPr>
        <w:t>;</w:t>
      </w:r>
    </w:p>
    <w:p w14:paraId="36A96692" w14:textId="22782758" w:rsidR="00BF1BBE" w:rsidRPr="00BF1BBE" w:rsidRDefault="00BF1BBE" w:rsidP="00FC70BF">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Sutarties sąlygos</w:t>
      </w:r>
      <w:r w:rsidRPr="00BF1BBE">
        <w:rPr>
          <w:rFonts w:ascii="Arial" w:hAnsi="Arial" w:cs="Arial"/>
          <w:color w:val="000000"/>
          <w:szCs w:val="24"/>
        </w:rPr>
        <w:t> – Bendrosios sąlygos ir Specialiosios sąlygos kartu;</w:t>
      </w:r>
    </w:p>
    <w:p w14:paraId="53224968" w14:textId="4186887E" w:rsidR="00BF1BBE" w:rsidRDefault="00BF1BBE" w:rsidP="00CE29C3">
      <w:pPr>
        <w:pStyle w:val="Sraopastraipa"/>
        <w:numPr>
          <w:ilvl w:val="3"/>
          <w:numId w:val="1"/>
        </w:numPr>
        <w:spacing w:line="276" w:lineRule="auto"/>
        <w:ind w:left="3261" w:hanging="1134"/>
        <w:rPr>
          <w:rFonts w:ascii="Arial" w:hAnsi="Arial" w:cs="Arial"/>
          <w:color w:val="000000"/>
          <w:szCs w:val="24"/>
        </w:rPr>
      </w:pPr>
      <w:r w:rsidRPr="00B14A51">
        <w:rPr>
          <w:rFonts w:ascii="Arial" w:hAnsi="Arial" w:cs="Arial"/>
          <w:b/>
          <w:bCs/>
          <w:color w:val="000000"/>
          <w:szCs w:val="24"/>
        </w:rPr>
        <w:t>Sutartis</w:t>
      </w:r>
      <w:r w:rsidRPr="00B14A51">
        <w:rPr>
          <w:rFonts w:ascii="Arial" w:hAnsi="Arial" w:cs="Arial"/>
          <w:color w:val="000000"/>
          <w:szCs w:val="24"/>
        </w:rPr>
        <w:t> – Prekių pirkimo–pardavimo sutartis, kurią sudaro Sutarties sąlygos, Specialiosiose sąlygose išvardyti priedai ir Susitarimai;</w:t>
      </w:r>
    </w:p>
    <w:p w14:paraId="3A68B803" w14:textId="2FD3C762"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Šalis</w:t>
      </w:r>
      <w:r w:rsidRPr="00BF1BBE">
        <w:rPr>
          <w:rFonts w:ascii="Arial" w:hAnsi="Arial" w:cs="Arial"/>
          <w:color w:val="000000"/>
          <w:szCs w:val="24"/>
        </w:rPr>
        <w:t> – Pirkėjas arba Tiekėjas, kiekvienas atskirai, priklausomai nuo konteksto;</w:t>
      </w:r>
    </w:p>
    <w:p w14:paraId="318200B2" w14:textId="17F8C491"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Šalys</w:t>
      </w:r>
      <w:r w:rsidRPr="00BF1BBE">
        <w:rPr>
          <w:rFonts w:ascii="Arial" w:hAnsi="Arial" w:cs="Arial"/>
          <w:color w:val="000000"/>
          <w:szCs w:val="24"/>
        </w:rPr>
        <w:t> – Pirkėjas ir Tiekėjas kartu;</w:t>
      </w:r>
    </w:p>
    <w:p w14:paraId="398082D9" w14:textId="17E1ADA3" w:rsidR="00BF1BBE" w:rsidRPr="00BF1BBE" w:rsidRDefault="00BF1BBE" w:rsidP="00CE29C3">
      <w:pPr>
        <w:pStyle w:val="Sraopastraipa"/>
        <w:numPr>
          <w:ilvl w:val="3"/>
          <w:numId w:val="1"/>
        </w:numPr>
        <w:spacing w:line="276" w:lineRule="auto"/>
        <w:ind w:left="3261" w:hanging="1134"/>
        <w:rPr>
          <w:rFonts w:ascii="Arial" w:hAnsi="Arial" w:cs="Arial"/>
          <w:color w:val="000000"/>
          <w:szCs w:val="24"/>
        </w:rPr>
      </w:pPr>
      <w:r w:rsidRPr="00BF1BBE">
        <w:rPr>
          <w:rFonts w:ascii="Arial" w:hAnsi="Arial" w:cs="Arial"/>
          <w:b/>
          <w:bCs/>
          <w:color w:val="000000"/>
          <w:szCs w:val="24"/>
        </w:rPr>
        <w:t>Tiekėjas</w:t>
      </w:r>
      <w:r w:rsidRPr="00BF1BBE">
        <w:rPr>
          <w:rFonts w:ascii="Arial" w:hAnsi="Arial" w:cs="Arial"/>
          <w:color w:val="000000"/>
          <w:szCs w:val="24"/>
        </w:rPr>
        <w:t> – asmuo, kuris Specialiosiose sąlygose yra įvardytas kaip Tiekėjas, tiekiantis Specialiosiose sąlygose nurodytas Prekes;</w:t>
      </w:r>
    </w:p>
    <w:p w14:paraId="11B1BEA6" w14:textId="0878132F" w:rsidR="0027306D" w:rsidRPr="0027306D" w:rsidRDefault="0027306D" w:rsidP="00CE29C3">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b/>
          <w:bCs/>
          <w:color w:val="000000"/>
          <w:szCs w:val="24"/>
        </w:rPr>
        <w:t>VPĮ</w:t>
      </w:r>
      <w:r w:rsidRPr="0027306D">
        <w:rPr>
          <w:rFonts w:ascii="Arial" w:hAnsi="Arial" w:cs="Arial"/>
          <w:color w:val="000000"/>
          <w:szCs w:val="24"/>
        </w:rPr>
        <w:t> – Lietuvos Respublikos viešųjų pirkimų įstatymas.</w:t>
      </w:r>
    </w:p>
    <w:p w14:paraId="42429BAF" w14:textId="5823D6D5" w:rsidR="0027306D" w:rsidRDefault="0027306D" w:rsidP="00CE29C3">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b/>
          <w:bCs/>
          <w:color w:val="000000"/>
          <w:szCs w:val="24"/>
        </w:rPr>
        <w:t>PĮ</w:t>
      </w:r>
      <w:r w:rsidRPr="0027306D">
        <w:rPr>
          <w:rFonts w:ascii="Arial" w:hAnsi="Arial" w:cs="Arial"/>
          <w:color w:val="000000"/>
          <w:szCs w:val="24"/>
        </w:rPr>
        <w:t xml:space="preserve"> – Lietuvos Respublikos pirkimų, atliekamų vandentvarkos, energetikos, transporto ar pašto paslaugų srities perkančiųjų subjektų, įstatymas.</w:t>
      </w:r>
    </w:p>
    <w:p w14:paraId="2EF0B1CD" w14:textId="77777777" w:rsidR="001043F7" w:rsidRDefault="001043F7" w:rsidP="001043F7">
      <w:pPr>
        <w:pStyle w:val="Sraopastraipa"/>
        <w:numPr>
          <w:ilvl w:val="3"/>
          <w:numId w:val="1"/>
        </w:numPr>
        <w:spacing w:line="276" w:lineRule="auto"/>
        <w:ind w:left="3261" w:hanging="1134"/>
        <w:rPr>
          <w:rFonts w:ascii="Arial" w:hAnsi="Arial" w:cs="Arial"/>
          <w:color w:val="000000"/>
          <w:szCs w:val="24"/>
        </w:rPr>
      </w:pPr>
      <w:r w:rsidRPr="0027306D">
        <w:rPr>
          <w:rFonts w:ascii="Arial" w:hAnsi="Arial" w:cs="Arial"/>
          <w:color w:val="000000"/>
          <w:szCs w:val="24"/>
        </w:rPr>
        <w:t>Kitų Sutartyje didžiąja raide rašomų sąvokų reikšmės yra nurodytos Sutarties tekste.</w:t>
      </w:r>
    </w:p>
    <w:p w14:paraId="5C0EE733" w14:textId="03E5077B" w:rsidR="001043F7" w:rsidRDefault="001043F7" w:rsidP="001043F7">
      <w:pPr>
        <w:pStyle w:val="Sraopastraipa"/>
        <w:numPr>
          <w:ilvl w:val="3"/>
          <w:numId w:val="1"/>
        </w:numPr>
        <w:spacing w:line="276" w:lineRule="auto"/>
        <w:ind w:left="3261" w:hanging="1134"/>
        <w:rPr>
          <w:rFonts w:ascii="Arial" w:hAnsi="Arial" w:cs="Arial"/>
          <w:color w:val="000000"/>
          <w:szCs w:val="24"/>
        </w:rPr>
      </w:pPr>
      <w:r w:rsidRPr="001043F7">
        <w:rPr>
          <w:rFonts w:ascii="Arial" w:hAnsi="Arial" w:cs="Arial"/>
          <w:color w:val="000000"/>
          <w:szCs w:val="24"/>
        </w:rPr>
        <w:t>Sutartyje neapibrėžtos sąvokos suprantamos ir aiškinamos taip, kaip jas apibrėžia VPĮ, PĮ ir kiti įstatymai bei teisės aktai, galiojantys Sutarties sudarymo ir vykdymo metu.</w:t>
      </w:r>
    </w:p>
    <w:p w14:paraId="21A107B4" w14:textId="27D1F0C4" w:rsidR="001043F7" w:rsidRPr="001043F7" w:rsidRDefault="001043F7" w:rsidP="001043F7">
      <w:pPr>
        <w:pStyle w:val="Sraopastraipa"/>
        <w:numPr>
          <w:ilvl w:val="3"/>
          <w:numId w:val="1"/>
        </w:numPr>
        <w:spacing w:line="276" w:lineRule="auto"/>
        <w:ind w:left="3261" w:hanging="1134"/>
        <w:rPr>
          <w:rFonts w:ascii="Arial" w:hAnsi="Arial" w:cs="Arial"/>
          <w:color w:val="000000"/>
          <w:szCs w:val="24"/>
        </w:rPr>
      </w:pPr>
      <w:r w:rsidRPr="001043F7">
        <w:rPr>
          <w:rFonts w:ascii="Arial" w:hAnsi="Arial" w:cs="Arial"/>
          <w:color w:val="000000"/>
          <w:szCs w:val="24"/>
        </w:rPr>
        <w:t>Kitos Sutartyje vartojamos sąvokos ir terminai turi bendrinę reikšmę arba artimiausią Sutarties pobūdžiui specialiąją reikšmę, jei Sutartyje nėra nustatyta ir paaiškinta kitokia jų reikšmė.</w:t>
      </w:r>
    </w:p>
    <w:p w14:paraId="446AADB5" w14:textId="5830C57F" w:rsidR="00960963" w:rsidRPr="00B14A51" w:rsidRDefault="00962C24" w:rsidP="00E95DD8">
      <w:pPr>
        <w:pStyle w:val="Antrat2"/>
        <w:numPr>
          <w:ilvl w:val="1"/>
          <w:numId w:val="6"/>
        </w:numPr>
        <w:tabs>
          <w:tab w:val="left" w:pos="567"/>
        </w:tabs>
        <w:spacing w:line="276" w:lineRule="auto"/>
        <w:rPr>
          <w:rFonts w:cs="Arial"/>
          <w:szCs w:val="24"/>
        </w:rPr>
      </w:pPr>
      <w:r w:rsidRPr="00B14A51">
        <w:rPr>
          <w:rFonts w:cs="Arial"/>
          <w:szCs w:val="24"/>
        </w:rPr>
        <w:t>Sutarties aiškinimas</w:t>
      </w:r>
    </w:p>
    <w:p w14:paraId="641C4353" w14:textId="3CBEC323" w:rsidR="00FA0119" w:rsidRPr="00D71F96" w:rsidRDefault="00DC2188" w:rsidP="001043F7">
      <w:pPr>
        <w:pStyle w:val="Sraopastraipa"/>
        <w:numPr>
          <w:ilvl w:val="2"/>
          <w:numId w:val="7"/>
        </w:numPr>
        <w:spacing w:line="276" w:lineRule="auto"/>
        <w:ind w:left="2127" w:hanging="993"/>
        <w:rPr>
          <w:rFonts w:ascii="Arial" w:hAnsi="Arial" w:cs="Arial"/>
          <w:color w:val="000000"/>
          <w:szCs w:val="24"/>
        </w:rPr>
      </w:pPr>
      <w:r w:rsidRPr="00D71F96">
        <w:rPr>
          <w:rFonts w:ascii="Arial" w:hAnsi="Arial" w:cs="Arial"/>
          <w:color w:val="000000"/>
          <w:szCs w:val="24"/>
        </w:rPr>
        <w:t>Sutartis yra sudaryta ir turi būti aiškinama pagal Lietuvos Respublikos teisės aktus.</w:t>
      </w:r>
    </w:p>
    <w:p w14:paraId="33F886C4"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 Bendrosios sąlygos ir (ar) Specialiosios sąlygos prieštarauja PĮ ir kitų teisės aktų reikalavimams, taikomos PĮ ir kitų teisės aktų nuostatos.</w:t>
      </w:r>
    </w:p>
    <w:p w14:paraId="796B5027"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Diena Sutartyje reiškia kalendorinę dieną.</w:t>
      </w:r>
    </w:p>
    <w:p w14:paraId="18ACAA1C"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Darbo diena Sutartyje reiškia bet kurią dieną, išskyrus šeštadienį, sekmadienį ir švenčių dienas Lietuvoje, nurodytas Lietuvos Respublikos darbo kodekse.</w:t>
      </w:r>
    </w:p>
    <w:p w14:paraId="17E0B607"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Terminai pagal Sutartį yra skaičiuojami metais, mėnesiais, savaitėmis, darbo dienomis, kalendorinėmis dienomis ir valandomis ir minutėmis.</w:t>
      </w:r>
    </w:p>
    <w:p w14:paraId="094E0E2C"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Kvalifikacija, rėmimasis kitų ūkio subjektų pajėgumais, Prekių apimtis, peržiūra suprantami taip, kaip nustatyta PĮ bei jį įgyvendinančiuose teisės aktuose.</w:t>
      </w:r>
    </w:p>
    <w:p w14:paraId="00ED428B" w14:textId="25A1048C"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Prekių perdavimo–priėmimo akto, kaip atskiro dokumento, reikalauti neprivaloma, Šalys susitaria, ir tai aiškiai nurodo Specialiosiose sąlygose,</w:t>
      </w:r>
    </w:p>
    <w:p w14:paraId="68D84161"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Prekių perdavimo–priėmimo aktu laikoma Sąskaita. Tais atvejais, kai išrašoma Sąskaita ir Prekių perdavimo–priėmimo aktas nepasirašomas, Sutarties nuostatos dėl Prekių perdavimo–priėmimo akto išrašymo taikomos ir Sąskaitos išrašymui.</w:t>
      </w:r>
    </w:p>
    <w:p w14:paraId="4FA94E31"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Informuoti, pranešti, įspėti arba atsakyti reiškia pateikti informaciją, pranešimą, įspėjimą arba atsakymą Bendrosiose ir (ar) Specialiosiose sąlygose nustatyta tvarka.</w:t>
      </w:r>
    </w:p>
    <w:p w14:paraId="655A1048"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Patvirtinti reiškia pateikti patvirtinimą raštu arba pasirašyti dokumentą be išlygų ar su išlygomis, išskyrus atvejus, kai asmuo, pasirašydamas dokumentą, nurodo, jog atsisako jį patvirtinti.</w:t>
      </w:r>
    </w:p>
    <w:p w14:paraId="326B5A5F"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76BE75" w14:textId="77777777"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Jeigu Sutartyje nurodyta reikšmė skaičiais ir žodžiais skiriasi, vadovaujamasi žodžiais nurodyta reikšme.</w:t>
      </w:r>
    </w:p>
    <w:p w14:paraId="1CD4DB1F" w14:textId="1D2D9480" w:rsidR="002C3C9D" w:rsidRPr="00B14A51" w:rsidRDefault="002C3C9D" w:rsidP="00D71F96">
      <w:pPr>
        <w:pStyle w:val="Sraopastraipa"/>
        <w:numPr>
          <w:ilvl w:val="2"/>
          <w:numId w:val="7"/>
        </w:numPr>
        <w:spacing w:line="276" w:lineRule="auto"/>
        <w:ind w:left="2127" w:hanging="993"/>
        <w:rPr>
          <w:rFonts w:ascii="Arial" w:hAnsi="Arial" w:cs="Arial"/>
          <w:color w:val="000000"/>
          <w:szCs w:val="24"/>
        </w:rPr>
      </w:pPr>
      <w:r w:rsidRPr="00B14A51">
        <w:rPr>
          <w:rFonts w:ascii="Arial" w:hAnsi="Arial" w:cs="Arial"/>
          <w:color w:val="000000"/>
          <w:szCs w:val="24"/>
        </w:rPr>
        <w:t>Jei pateikiamos nuorodos į teisės aktus, turi būti taikomos aktualios teisės aktų redakcijos, jeigu nenurodyta kitaip.</w:t>
      </w:r>
    </w:p>
    <w:p w14:paraId="0F6FC3E1" w14:textId="35C81727" w:rsidR="00960963" w:rsidRPr="00B14A51" w:rsidRDefault="00962C24" w:rsidP="00451E20">
      <w:pPr>
        <w:pStyle w:val="Antrat2"/>
        <w:numPr>
          <w:ilvl w:val="1"/>
          <w:numId w:val="6"/>
        </w:numPr>
        <w:spacing w:line="276" w:lineRule="auto"/>
        <w:ind w:left="1134" w:hanging="708"/>
        <w:rPr>
          <w:rFonts w:cs="Arial"/>
          <w:szCs w:val="24"/>
        </w:rPr>
      </w:pPr>
      <w:r w:rsidRPr="00B14A51">
        <w:rPr>
          <w:rFonts w:cs="Arial"/>
          <w:szCs w:val="24"/>
        </w:rPr>
        <w:t>Dokumentų viršenybė</w:t>
      </w:r>
    </w:p>
    <w:p w14:paraId="1E40C4DF" w14:textId="11333707" w:rsidR="002C3C9D" w:rsidRPr="00451E20" w:rsidRDefault="002C3C9D" w:rsidP="00451E20">
      <w:pPr>
        <w:pStyle w:val="Sraopastraipa"/>
        <w:numPr>
          <w:ilvl w:val="2"/>
          <w:numId w:val="13"/>
        </w:numPr>
        <w:spacing w:line="276" w:lineRule="auto"/>
        <w:ind w:left="2127" w:hanging="993"/>
        <w:rPr>
          <w:rFonts w:ascii="Arial" w:hAnsi="Arial" w:cs="Arial"/>
          <w:color w:val="000000"/>
          <w:szCs w:val="24"/>
        </w:rPr>
      </w:pPr>
      <w:r w:rsidRPr="00451E20">
        <w:rPr>
          <w:rFonts w:ascii="Arial" w:hAnsi="Arial" w:cs="Arial"/>
          <w:color w:val="000000"/>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26790D6E" w14:textId="3A42570B" w:rsidR="002C3C9D" w:rsidRPr="00451E20" w:rsidRDefault="002C3C9D" w:rsidP="00451E20">
      <w:pPr>
        <w:pStyle w:val="Sraopastraipa"/>
        <w:numPr>
          <w:ilvl w:val="3"/>
          <w:numId w:val="13"/>
        </w:numPr>
        <w:spacing w:line="276" w:lineRule="auto"/>
        <w:ind w:left="3261" w:hanging="1134"/>
        <w:rPr>
          <w:rFonts w:ascii="Arial" w:hAnsi="Arial" w:cs="Arial"/>
          <w:color w:val="000000"/>
          <w:szCs w:val="24"/>
        </w:rPr>
      </w:pPr>
      <w:r w:rsidRPr="00451E20">
        <w:rPr>
          <w:rFonts w:ascii="Arial" w:hAnsi="Arial" w:cs="Arial"/>
          <w:color w:val="000000"/>
          <w:szCs w:val="24"/>
        </w:rPr>
        <w:t>Techninė specifikacija;</w:t>
      </w:r>
    </w:p>
    <w:p w14:paraId="394FD409" w14:textId="6270D718" w:rsidR="00F138F4" w:rsidRPr="00451E20" w:rsidRDefault="00F138F4" w:rsidP="00451E20">
      <w:pPr>
        <w:pStyle w:val="Sraopastraipa"/>
        <w:numPr>
          <w:ilvl w:val="3"/>
          <w:numId w:val="13"/>
        </w:numPr>
        <w:spacing w:line="276" w:lineRule="auto"/>
        <w:ind w:left="3261" w:hanging="1134"/>
        <w:rPr>
          <w:rFonts w:ascii="Arial" w:hAnsi="Arial" w:cs="Arial"/>
          <w:color w:val="000000"/>
          <w:szCs w:val="24"/>
        </w:rPr>
      </w:pPr>
      <w:r w:rsidRPr="00451E20">
        <w:rPr>
          <w:rFonts w:ascii="Arial" w:hAnsi="Arial" w:cs="Arial"/>
          <w:color w:val="000000"/>
          <w:szCs w:val="24"/>
        </w:rPr>
        <w:t>Specialiosios sąlygos;</w:t>
      </w:r>
    </w:p>
    <w:p w14:paraId="085F29AB" w14:textId="3453DD8E"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Bendrosios sąlygos;</w:t>
      </w:r>
    </w:p>
    <w:p w14:paraId="67E1067F" w14:textId="144D0030"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Pirkimo dokumentai (išskyrus techninę specifikaciją);</w:t>
      </w:r>
    </w:p>
    <w:p w14:paraId="32BBC862" w14:textId="4C5E7C7D"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Pasiūlymas;</w:t>
      </w:r>
    </w:p>
    <w:p w14:paraId="62601ACC" w14:textId="117A0225" w:rsidR="00F138F4" w:rsidRPr="00B14A51" w:rsidRDefault="00F138F4" w:rsidP="00451E20">
      <w:pPr>
        <w:pStyle w:val="Sraopastraipa"/>
        <w:numPr>
          <w:ilvl w:val="3"/>
          <w:numId w:val="13"/>
        </w:numPr>
        <w:spacing w:line="276" w:lineRule="auto"/>
        <w:ind w:left="3261" w:hanging="1134"/>
        <w:rPr>
          <w:rFonts w:ascii="Arial" w:hAnsi="Arial" w:cs="Arial"/>
          <w:color w:val="000000"/>
          <w:szCs w:val="24"/>
        </w:rPr>
      </w:pPr>
      <w:r w:rsidRPr="00B14A51">
        <w:rPr>
          <w:rFonts w:ascii="Arial" w:hAnsi="Arial" w:cs="Arial"/>
          <w:color w:val="000000"/>
          <w:szCs w:val="24"/>
        </w:rPr>
        <w:t>Kiti Specialiosiose sąlygose išvardinti priedai.</w:t>
      </w:r>
    </w:p>
    <w:p w14:paraId="4F7B7C1A" w14:textId="3E1CC6E5" w:rsidR="00F138F4" w:rsidRPr="00451E20" w:rsidRDefault="00F138F4" w:rsidP="00451E20">
      <w:pPr>
        <w:pStyle w:val="Sraopastraipa"/>
        <w:numPr>
          <w:ilvl w:val="2"/>
          <w:numId w:val="13"/>
        </w:numPr>
        <w:spacing w:line="276" w:lineRule="auto"/>
        <w:ind w:left="2127" w:hanging="993"/>
        <w:rPr>
          <w:rFonts w:ascii="Arial" w:hAnsi="Arial" w:cs="Arial"/>
          <w:color w:val="000000"/>
          <w:szCs w:val="24"/>
        </w:rPr>
      </w:pPr>
      <w:r w:rsidRPr="00451E20">
        <w:rPr>
          <w:rFonts w:ascii="Arial" w:hAnsi="Arial" w:cs="Arial"/>
          <w:color w:val="000000"/>
          <w:szCs w:val="24"/>
        </w:rPr>
        <w:lastRenderedPageBreak/>
        <w:t>Tuo atveju, kai Šalių Susitarimu yra keičiamos Sutarties sąlygos, naujai sutartos Sutarties sąlygos turi viršenybę prieš pakeistąsias.</w:t>
      </w:r>
    </w:p>
    <w:p w14:paraId="287ABBAC" w14:textId="597C2BCF" w:rsidR="00F138F4" w:rsidRPr="00B14A51" w:rsidRDefault="00F138F4" w:rsidP="00451E20">
      <w:pPr>
        <w:pStyle w:val="Sraopastraipa"/>
        <w:numPr>
          <w:ilvl w:val="2"/>
          <w:numId w:val="13"/>
        </w:numPr>
        <w:spacing w:line="276" w:lineRule="auto"/>
        <w:ind w:left="2127" w:hanging="993"/>
        <w:rPr>
          <w:rFonts w:ascii="Arial" w:hAnsi="Arial" w:cs="Arial"/>
          <w:color w:val="000000"/>
          <w:szCs w:val="24"/>
        </w:rPr>
      </w:pPr>
      <w:r w:rsidRPr="00B14A51">
        <w:rPr>
          <w:rFonts w:ascii="Arial" w:hAnsi="Arial" w:cs="Arial"/>
          <w:color w:val="000000"/>
          <w:szCs w:val="24"/>
        </w:rPr>
        <w:t>Jeigu Šalys susitaria dėl Sutarties sąlygų arba priedo papildymo nauja sąlyga, neatitikimo ar neaiškumo atveju tokia sąlyga turi viršenybę atitinkamai kitų Sutarties sąlygų arba kitų to priedo sąlygų atžvilgiu.</w:t>
      </w:r>
    </w:p>
    <w:p w14:paraId="36E6F46F" w14:textId="5A266438" w:rsidR="00F138F4" w:rsidRPr="00B14A51" w:rsidRDefault="00F138F4" w:rsidP="00451E20">
      <w:pPr>
        <w:pStyle w:val="Sraopastraipa"/>
        <w:numPr>
          <w:ilvl w:val="2"/>
          <w:numId w:val="13"/>
        </w:numPr>
        <w:spacing w:line="276" w:lineRule="auto"/>
        <w:ind w:left="2127" w:hanging="993"/>
        <w:rPr>
          <w:rFonts w:ascii="Arial" w:hAnsi="Arial" w:cs="Arial"/>
          <w:color w:val="000000"/>
          <w:szCs w:val="24"/>
        </w:rPr>
      </w:pPr>
      <w:r w:rsidRPr="00B14A51">
        <w:rPr>
          <w:rFonts w:ascii="Arial" w:hAnsi="Arial" w:cs="Arial"/>
          <w:color w:val="000000"/>
          <w:szCs w:val="24"/>
        </w:rPr>
        <w:t>Jeigu Šalys susitaria dėl naujo priedo</w:t>
      </w:r>
      <w:r w:rsidR="007807C5" w:rsidRPr="00B14A51">
        <w:rPr>
          <w:rFonts w:ascii="Arial" w:hAnsi="Arial" w:cs="Arial"/>
          <w:color w:val="000000"/>
          <w:szCs w:val="24"/>
        </w:rPr>
        <w:t>,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41).</w:t>
      </w:r>
    </w:p>
    <w:p w14:paraId="4C8118D1" w14:textId="0CB7766A" w:rsidR="00960963" w:rsidRPr="00B14A51" w:rsidRDefault="00962C24" w:rsidP="00451E20">
      <w:pPr>
        <w:pStyle w:val="Antrat1"/>
        <w:numPr>
          <w:ilvl w:val="0"/>
          <w:numId w:val="13"/>
        </w:numPr>
        <w:spacing w:line="276" w:lineRule="auto"/>
        <w:ind w:left="426" w:hanging="426"/>
        <w:rPr>
          <w:rFonts w:cs="Arial"/>
          <w:szCs w:val="24"/>
        </w:rPr>
      </w:pPr>
      <w:r w:rsidRPr="00B14A51">
        <w:rPr>
          <w:rFonts w:cs="Arial"/>
          <w:szCs w:val="24"/>
        </w:rPr>
        <w:t>SUTARTIES DALYKAS</w:t>
      </w:r>
    </w:p>
    <w:p w14:paraId="77919FE3" w14:textId="6C8AE18C" w:rsidR="00E6571E" w:rsidRPr="00B14A51" w:rsidRDefault="00E6571E" w:rsidP="009E1C20">
      <w:pPr>
        <w:pStyle w:val="Sraopastraipa"/>
        <w:numPr>
          <w:ilvl w:val="1"/>
          <w:numId w:val="4"/>
        </w:numPr>
        <w:tabs>
          <w:tab w:val="left" w:pos="1276"/>
        </w:tabs>
        <w:spacing w:line="276" w:lineRule="auto"/>
        <w:ind w:left="1134"/>
        <w:rPr>
          <w:rFonts w:ascii="Arial" w:hAnsi="Arial" w:cs="Arial"/>
          <w:color w:val="000000"/>
          <w:szCs w:val="24"/>
          <w:shd w:val="clear" w:color="auto" w:fill="FFFFFF"/>
        </w:rPr>
      </w:pPr>
      <w:r w:rsidRPr="00B14A51">
        <w:rPr>
          <w:rFonts w:ascii="Arial" w:hAnsi="Arial" w:cs="Arial"/>
          <w:color w:val="000000"/>
          <w:szCs w:val="24"/>
          <w:shd w:val="clear" w:color="auto" w:fill="FFFFFF"/>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3266447" w14:textId="77777777" w:rsidR="009E1C20" w:rsidRPr="00B14A51" w:rsidRDefault="009E1C20" w:rsidP="009E1C20">
      <w:pPr>
        <w:pStyle w:val="Sraopastraipa"/>
        <w:numPr>
          <w:ilvl w:val="1"/>
          <w:numId w:val="4"/>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DB05A86" w14:textId="77777777" w:rsidR="009E1C20" w:rsidRPr="00B14A51" w:rsidRDefault="009E1C20" w:rsidP="009E1C20">
      <w:pPr>
        <w:pStyle w:val="Sraopastraipa"/>
        <w:numPr>
          <w:ilvl w:val="1"/>
          <w:numId w:val="4"/>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2C9164D" w14:textId="654E7183" w:rsidR="00960963" w:rsidRPr="00B14A51" w:rsidRDefault="00962C24" w:rsidP="00451E20">
      <w:pPr>
        <w:pStyle w:val="Antrat1"/>
        <w:numPr>
          <w:ilvl w:val="0"/>
          <w:numId w:val="13"/>
        </w:numPr>
        <w:tabs>
          <w:tab w:val="left" w:pos="1134"/>
        </w:tabs>
        <w:spacing w:line="276" w:lineRule="auto"/>
        <w:ind w:left="426" w:hanging="426"/>
        <w:rPr>
          <w:rFonts w:cs="Arial"/>
          <w:szCs w:val="24"/>
        </w:rPr>
      </w:pPr>
      <w:r w:rsidRPr="00B14A51">
        <w:rPr>
          <w:rFonts w:cs="Arial"/>
          <w:szCs w:val="24"/>
        </w:rPr>
        <w:t>TIEKĖJAS IR KITI SUTARTIES VYKDYMUI PASITELKIAMI ASMENYS</w:t>
      </w:r>
    </w:p>
    <w:p w14:paraId="1366BD08" w14:textId="18078F22" w:rsidR="00960963" w:rsidRPr="00B14A51" w:rsidRDefault="00962C24" w:rsidP="009E1C20">
      <w:pPr>
        <w:pStyle w:val="Antrat2"/>
        <w:numPr>
          <w:ilvl w:val="1"/>
          <w:numId w:val="5"/>
        </w:numPr>
        <w:tabs>
          <w:tab w:val="left" w:pos="709"/>
        </w:tabs>
        <w:spacing w:line="276" w:lineRule="auto"/>
        <w:ind w:left="1134"/>
        <w:rPr>
          <w:rFonts w:cs="Arial"/>
          <w:szCs w:val="24"/>
        </w:rPr>
      </w:pPr>
      <w:r w:rsidRPr="00B14A51">
        <w:rPr>
          <w:rFonts w:cs="Arial"/>
          <w:szCs w:val="24"/>
        </w:rPr>
        <w:t>Kvalifikacija ir kiti Tiekėjo pasiūlymu prisiimti įsipareigojimai</w:t>
      </w:r>
    </w:p>
    <w:p w14:paraId="5EDF4B00" w14:textId="70917D1E" w:rsidR="001C3C19" w:rsidRPr="007B2198" w:rsidRDefault="001C3C19" w:rsidP="00E0303B">
      <w:pPr>
        <w:pStyle w:val="Sraopastraipa"/>
        <w:numPr>
          <w:ilvl w:val="2"/>
          <w:numId w:val="5"/>
        </w:numPr>
        <w:spacing w:line="276" w:lineRule="auto"/>
        <w:ind w:left="2127" w:hanging="993"/>
        <w:rPr>
          <w:rFonts w:ascii="Arial" w:hAnsi="Arial" w:cs="Arial"/>
          <w:color w:val="000000"/>
          <w:szCs w:val="24"/>
        </w:rPr>
      </w:pPr>
      <w:r w:rsidRPr="007B2198">
        <w:rPr>
          <w:rFonts w:ascii="Arial" w:hAnsi="Arial" w:cs="Arial"/>
          <w:color w:val="000000"/>
          <w:szCs w:val="24"/>
        </w:rPr>
        <w:t>Tiekėjas atsako už tai, kad visą Sutarties vykdymo laikotarpį Tiekėjas būtų kompetentingas, patikimas ir pajėgus (įskaitant ūkio subjektų, kurių pajėgumais remiasi Tiekėjas, pajėgumus) įvykdyti Sutarties reikalavimus:</w:t>
      </w:r>
    </w:p>
    <w:p w14:paraId="3FCE2A0F" w14:textId="0AE300A5" w:rsidR="001C3C19" w:rsidRPr="00DF3D36" w:rsidRDefault="001C3C19" w:rsidP="00DF3D36">
      <w:pPr>
        <w:pStyle w:val="Sraopastraipa"/>
        <w:numPr>
          <w:ilvl w:val="3"/>
          <w:numId w:val="5"/>
        </w:numPr>
        <w:spacing w:line="276" w:lineRule="auto"/>
        <w:ind w:left="3261" w:hanging="1134"/>
        <w:rPr>
          <w:rFonts w:ascii="Arial" w:hAnsi="Arial" w:cs="Arial"/>
          <w:color w:val="000000"/>
          <w:szCs w:val="24"/>
        </w:rPr>
      </w:pPr>
      <w:r w:rsidRPr="00DF3D36">
        <w:rPr>
          <w:rFonts w:ascii="Arial" w:hAnsi="Arial" w:cs="Arial"/>
          <w:color w:val="000000"/>
          <w:szCs w:val="24"/>
        </w:rPr>
        <w:t>turėtų teisę verstis ta veikla, kuri yra reikalinga Sutarčiai įvykdyti. Pirkėjui pareikalavus, Tiekėjas turi pateikti dokumentus, įrodančius, kad Sutartį vykdo tik tokią teisę turintys asmenys;</w:t>
      </w:r>
    </w:p>
    <w:p w14:paraId="681E7BDF" w14:textId="783B7997"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atitiktų tiekėjų kvalifikacijai pirkimo dokumentuose nustatytus reikalavimus bei neturėtų pirkimo dokumentuose nustatytų pašalinimo pagrindų;</w:t>
      </w:r>
    </w:p>
    <w:p w14:paraId="57E4C413" w14:textId="0253834B"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laikytųsi Tiekėjo pasiūlyme nurodytų įsipareigojimų, įskaitant, bet neapsiribojant – atitiktų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3A5603C7" w14:textId="5C882E7B"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užtikrintų nustatytų kokybės vadybos sistemos ir (arba) aplinkos apsaugos vadybos sistemos standartų taikymą, jeigu to reikalaujama pirkimo dokumentuose, ir turėtų tą patvirtinančius dokumentus;</w:t>
      </w:r>
    </w:p>
    <w:p w14:paraId="1DAB655F" w14:textId="18E2A7A2" w:rsidR="001C3C19" w:rsidRPr="00B14A51" w:rsidRDefault="001C3C19" w:rsidP="00DF3D36">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atitiktų nacionalinio saugumo interesus bei nebūtų registruotas (nuolat gyvenantis ar turintis pilietybę) nepatikimomis laikomose valstybėse ar teritorijose, jei tokie reikalavimai buvo numatyti pirkimo dokumentuose.</w:t>
      </w:r>
    </w:p>
    <w:p w14:paraId="6FAA593E" w14:textId="196549E3" w:rsidR="001C3C19" w:rsidRPr="00B14A51" w:rsidRDefault="001C3C19" w:rsidP="00DF3D36">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C0EB513" w14:textId="19F76209" w:rsidR="001C3C19" w:rsidRPr="00B14A51" w:rsidRDefault="001C3C19" w:rsidP="00DF3D36">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0DD36ED" w14:textId="63501C93" w:rsidR="00960963" w:rsidRPr="00B14A51" w:rsidRDefault="00962C24" w:rsidP="001043F7">
      <w:pPr>
        <w:pStyle w:val="Antrat2"/>
        <w:numPr>
          <w:ilvl w:val="1"/>
          <w:numId w:val="5"/>
        </w:numPr>
        <w:spacing w:line="276" w:lineRule="auto"/>
        <w:ind w:left="1134" w:hanging="708"/>
        <w:rPr>
          <w:rFonts w:cs="Arial"/>
          <w:szCs w:val="24"/>
        </w:rPr>
      </w:pPr>
      <w:r w:rsidRPr="00B14A51">
        <w:rPr>
          <w:rFonts w:cs="Arial"/>
          <w:szCs w:val="24"/>
        </w:rPr>
        <w:t>Subtiekėjų bei specialistų pasitelkimas ir keitimas</w:t>
      </w:r>
    </w:p>
    <w:p w14:paraId="617C80E0" w14:textId="38EA240B" w:rsidR="00162D0C"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5FCE396" w14:textId="1AE8EBED"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Sutarties vykdymui pasitelkiami subtiekėjai ir (ar) specialistai (jeigu tokie pasitelkiami) nurodomi Specialiosiose sąlygose.</w:t>
      </w:r>
    </w:p>
    <w:p w14:paraId="12C82DB1" w14:textId="040C2668"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gali keisti ir (ar) pasitelkti subtiekėjus ir (ar) specialistus šiame Sutarties poskyryje nustatytais atvejais ir tvarka.</w:t>
      </w:r>
    </w:p>
    <w:p w14:paraId="284F1F31" w14:textId="3F5E42F9"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Naujas subtiekėjas ar specialistas gali pradėti vykdyti jiems Tiekėjo pavestus įsipareigojimus pagal Sutartį ne anksčiau, nei bus pasirašytas Susitarimas.</w:t>
      </w:r>
    </w:p>
    <w:p w14:paraId="065A317D" w14:textId="55206039"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Tiekėjas pasitelkia naują subtiekėją arba pakeičia esamą subtiekėją ir (ar) specialistą, negavęs Pirkėjo raštiško sutikimo, arba sutartinius įsipareigojimus pagal Sutartį vykdo subtiekėjai ir (ar) specialistai, </w:t>
      </w:r>
      <w:r w:rsidRPr="00B14A51">
        <w:rPr>
          <w:rFonts w:ascii="Arial" w:hAnsi="Arial" w:cs="Arial"/>
          <w:color w:val="000000"/>
          <w:szCs w:val="24"/>
        </w:rPr>
        <w:lastRenderedPageBreak/>
        <w:t>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B1BEB43" w14:textId="4B4818F0"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Sutarties vykdymui pasitelkti naujus, Specialiosiose sąlygose nenurodytus subtiekėjus, kurių pajėgumais Tiekėjas nesirėmė pirkimo dokumentuose numatytiems kvalifikacijos reikalavimams pagrįsti.</w:t>
      </w:r>
    </w:p>
    <w:p w14:paraId="782E22B2" w14:textId="4F9E7F44"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5F1C204" w14:textId="157C2B40"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bet kuriuo Sutarties vykdymo metu, subtiekėjus, kurių pajėgumais Tiekėjas nesirėmė pirkimo dokumentuose numatytiems kvalifikacijos reikalavimams pagrįsti, gali keisti savo nuožiūra.</w:t>
      </w:r>
    </w:p>
    <w:p w14:paraId="6088B598" w14:textId="39153A7F"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3CC3973" w14:textId="41C62BB5" w:rsidR="00F45B86" w:rsidRPr="00B14A51" w:rsidRDefault="00F45B8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Subtiekėjai, kurių pajėgumais Tiekėjas rėmėsi, kad atitiktų pirkimo dokumentuose nustatytus kvalifikacijos reikalavimus, gali būti keičiami tik šiais atvejais:</w:t>
      </w:r>
    </w:p>
    <w:p w14:paraId="77282129" w14:textId="2DB4BD1A"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18647883" w14:textId="7D983BE0"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kai subtiekėjas dėl objektyvių priežasčių (pavyzdžiui, subtiekėjui atsisakius dalyvauti Sutarties vykdyme, nutrūkus teisiniams santykiams su Tiekėju ir pan.) nebegali vykdyti visų ar dalies Sutartyje numatytų įsipareigojimų;</w:t>
      </w:r>
    </w:p>
    <w:p w14:paraId="6AAE93D1" w14:textId="57C870CE"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ar subtiekėjas privalo pakeisti subtiekėją, jei paaiškėja, kad jis neatitinka jam pirkimo dokumentuose keliamų reikalavimų.</w:t>
      </w:r>
    </w:p>
    <w:p w14:paraId="1C0E87C8" w14:textId="3824223F"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Tiekėjo (ar subtiekėjų) specialistai, vykdantys Sutartį, gali būti keičiami šiais atvejais:</w:t>
      </w:r>
    </w:p>
    <w:p w14:paraId="0D1BC5A3" w14:textId="7BDBA1F2"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4B45F4" w14:textId="44F560CB"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Pirkėjo iniciatyva, jei Pirkėjas turi pagrįstų įtarimų, kad Tiekėjo Sutarties vykdymui paskirtas specialistas nekompetentingas vykdyti nustatytas pareigas;</w:t>
      </w:r>
    </w:p>
    <w:p w14:paraId="530658A3" w14:textId="0B9E6F08"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ar subtiekėjas privalo pakeisti specialistą, jei paaiškėja, kad jis neatitinka jam pirkimo dokumentuose keliamų reikalavimų.</w:t>
      </w:r>
    </w:p>
    <w:p w14:paraId="39BFBCB7" w14:textId="39AB67AA"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F851893" w14:textId="6B74D1BD" w:rsidR="00FB3CE8" w:rsidRPr="00B14A51" w:rsidRDefault="00FB3CE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5090E23" w14:textId="1AA9CDA8"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argumentuotą rašytinį prašymą pakeisti subtiekėją ir (ar) specialistą, paaiškinant keitimo aplinkybę. Pirkėjas pasilieka teisę paprašyti įrodymų, pagrindžiančių keitimo aplinkybę;</w:t>
      </w:r>
    </w:p>
    <w:p w14:paraId="08FF382E" w14:textId="6F4FF237"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0F8B5A3" w14:textId="17557EDA" w:rsidR="00FB3CE8" w:rsidRPr="00B14A51" w:rsidRDefault="00FB3CE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 xml:space="preserve">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w:t>
      </w:r>
      <w:r w:rsidRPr="00B14A51">
        <w:rPr>
          <w:rFonts w:ascii="Arial" w:hAnsi="Arial" w:cs="Arial"/>
          <w:color w:val="000000"/>
          <w:szCs w:val="24"/>
        </w:rPr>
        <w:lastRenderedPageBreak/>
        <w:t>specialistą. Pirkėjui sutikus, Šalys pasirašo Susitarimą, kuris laikomas neatsiejama Sutarties dalimi.</w:t>
      </w:r>
    </w:p>
    <w:p w14:paraId="0759CBA4" w14:textId="172C6FB2" w:rsidR="00960963" w:rsidRPr="00B14A51" w:rsidRDefault="00962C24" w:rsidP="001043F7">
      <w:pPr>
        <w:pStyle w:val="Antrat2"/>
        <w:numPr>
          <w:ilvl w:val="1"/>
          <w:numId w:val="5"/>
        </w:numPr>
        <w:spacing w:line="276" w:lineRule="auto"/>
        <w:ind w:left="1134" w:hanging="708"/>
        <w:rPr>
          <w:rFonts w:cs="Arial"/>
          <w:szCs w:val="24"/>
        </w:rPr>
      </w:pPr>
      <w:r w:rsidRPr="00B14A51">
        <w:rPr>
          <w:rFonts w:cs="Arial"/>
          <w:szCs w:val="24"/>
        </w:rPr>
        <w:t>Jungtinės veiklos partnerių keitimas</w:t>
      </w:r>
    </w:p>
    <w:p w14:paraId="1BD5F946" w14:textId="4D4E57D2"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37EB559" w14:textId="53B65C25"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2F6DBFD5" w14:textId="7DAD9456" w:rsidR="00603A9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 vėliau nei prieš 10 (dešimt) darbo dienų iki numatomo Partnerio keitimo arba atsisakymo pateikti Pirkėjui šiuos dokumentus:</w:t>
      </w:r>
    </w:p>
    <w:p w14:paraId="09B93E44" w14:textId="31D39EE2"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argumentuotą prašymą pakeisti Tiekėjo sudėtį ir įrodymus, pagrindžiančius bent vieną Partnerio atsisakymo ar keitimo aplinkybę, nurodytą Sutartyje;</w:t>
      </w:r>
    </w:p>
    <w:p w14:paraId="3CB304E4" w14:textId="5144B894"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BB9FA3A" w14:textId="1F7F46BC" w:rsidR="00603A93" w:rsidRPr="00B14A51" w:rsidRDefault="00603A93" w:rsidP="007B2198">
      <w:pPr>
        <w:pStyle w:val="Sraopastraipa"/>
        <w:numPr>
          <w:ilvl w:val="3"/>
          <w:numId w:val="5"/>
        </w:numPr>
        <w:tabs>
          <w:tab w:val="left" w:pos="3261"/>
        </w:tabs>
        <w:spacing w:line="276" w:lineRule="auto"/>
        <w:ind w:left="3261" w:hanging="1134"/>
        <w:rPr>
          <w:rFonts w:ascii="Arial" w:hAnsi="Arial" w:cs="Arial"/>
          <w:color w:val="000000"/>
          <w:szCs w:val="24"/>
        </w:rPr>
      </w:pPr>
      <w:r w:rsidRPr="00B14A51">
        <w:rPr>
          <w:rFonts w:ascii="Arial" w:hAnsi="Arial" w:cs="Arial"/>
          <w:color w:val="000000"/>
          <w:szCs w:val="24"/>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w:t>
      </w:r>
      <w:r w:rsidRPr="00B14A51">
        <w:rPr>
          <w:rFonts w:ascii="Arial" w:hAnsi="Arial" w:cs="Arial"/>
          <w:color w:val="000000"/>
          <w:szCs w:val="24"/>
        </w:rPr>
        <w:lastRenderedPageBreak/>
        <w:t>registruotu (nuolat gyvenančiu ar turinčiu pilietybę) nepatikimomis laikomose valstybėse ar teritorijose (jei taikoma).</w:t>
      </w:r>
    </w:p>
    <w:p w14:paraId="4EF14AC2" w14:textId="21212CE9" w:rsidR="00960963" w:rsidRPr="00B14A51" w:rsidRDefault="00603A9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9EF48B" w14:textId="6AE0916C"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Susitarimai dėl tiesioginio atsiskaitymo su subtiekėjais</w:t>
      </w:r>
    </w:p>
    <w:p w14:paraId="64A3C589" w14:textId="2EDDCC21"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Subtiekėjams pageidaujant, Pirkėjas su jais atsiskaitys tiesiogiai. Pirkėjas numato tiesioginio atsiskaitymo galimybę su Sutartyje nurodytais subtiekėjais tokiomis sąlygomis ir tvarka: </w:t>
      </w:r>
    </w:p>
    <w:p w14:paraId="33EE0194" w14:textId="3166409E"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bookmarkStart w:id="0" w:name="_Ref213771890"/>
      <w:r w:rsidRPr="00B14A51">
        <w:rPr>
          <w:rFonts w:ascii="Arial" w:hAnsi="Arial" w:cs="Arial"/>
          <w:color w:val="000000"/>
          <w:szCs w:val="24"/>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 naujų subtiekėjų pasitelkimą visu Sutarties vykdymo metu;</w:t>
      </w:r>
      <w:bookmarkEnd w:id="0"/>
    </w:p>
    <w:p w14:paraId="6CC561EB" w14:textId="3B7B5058"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 xml:space="preserve">Pirkėjas ne vėliau kaip per 3 (tris) darbo dienas nuo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_Ref213771890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3.4.1.1</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papunktyje nurodytos informacijos gavimo dienos raštu informuoja subtiekėjus apie tiesioginio atsiskaitymo galimybę;</w:t>
      </w:r>
    </w:p>
    <w:p w14:paraId="5CE38CC6" w14:textId="068EF83E"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EBB2AD4" w14:textId="6586BD6A" w:rsidR="00263648" w:rsidRPr="00B14A51" w:rsidRDefault="00263648"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tiesioginio atsiskaitymo su subtiekėjais galimybė nekeičia Tiekėjo atsakomybės dėl Sutarties įvykdymo.</w:t>
      </w:r>
    </w:p>
    <w:p w14:paraId="63A9DB85" w14:textId="7BEA0F79"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ŠALIŲ BENDRADARBIAVIMAS</w:t>
      </w:r>
    </w:p>
    <w:p w14:paraId="62C827E5" w14:textId="3ACF9F50"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Šalių bendradarbiavimo pareiga</w:t>
      </w:r>
    </w:p>
    <w:p w14:paraId="67CE5562" w14:textId="34E35C48"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38B88D" w14:textId="31D42EA5"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Šalys įsipareigoja užtikrinti, kad viena kitai teiks dokumentus ir (ar) kitą informaciją, kurie yra būtini Šalių tinkamam įsipareigojimų įvykdymui pagal Sutartį.</w:t>
      </w:r>
    </w:p>
    <w:p w14:paraId="23CF6838" w14:textId="3901C72D" w:rsidR="00263648" w:rsidRPr="00B14A51" w:rsidRDefault="0026364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Jeigu Šalis susiduria su Sutarties vykdymo kliūtimi, ji turi nedelsdama, bet ne vėliau kaip per 5 (penkias) darbo dienas, įspėti kitą Šalį apie </w:t>
      </w:r>
      <w:r w:rsidR="00831242" w:rsidRPr="00B14A51">
        <w:rPr>
          <w:rFonts w:ascii="Arial" w:hAnsi="Arial" w:cs="Arial"/>
          <w:color w:val="000000"/>
          <w:szCs w:val="24"/>
        </w:rPr>
        <w:t>t</w:t>
      </w:r>
      <w:r w:rsidRPr="00B14A51">
        <w:rPr>
          <w:rFonts w:ascii="Arial" w:hAnsi="Arial" w:cs="Arial"/>
          <w:color w:val="000000"/>
          <w:szCs w:val="24"/>
        </w:rPr>
        <w:t>okias kliūtis ir imtis visų nuo jos priklausančių protingų priemonių toms kliūtims pašalinti.</w:t>
      </w:r>
    </w:p>
    <w:p w14:paraId="5AB713D8" w14:textId="5717A672"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Kontaktiniai asmenys</w:t>
      </w:r>
    </w:p>
    <w:p w14:paraId="636BED1E" w14:textId="2EF0BE39"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Kiekviena iš Šalių Sutarties sudarymo metu privalo paskirti kontaktinį asmenį, atsakingą už Sutarties vykdymą (pavyzdžiui, Prekių priėmimą, užsakymų teikimą ir gavimą ir kt.), ir nurodyti jų kontaktinius duomenis Specialiosiose sąlygose.</w:t>
      </w:r>
    </w:p>
    <w:p w14:paraId="763B835A" w14:textId="51CAE20B"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E0EA64" w14:textId="16969F73" w:rsidR="00831242" w:rsidRPr="00B14A51" w:rsidRDefault="0083124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F5495E" w14:textId="112B0C7E"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VYKDYMO METU PATEIKIAMI DOKUMENTAI</w:t>
      </w:r>
    </w:p>
    <w:p w14:paraId="3B0C8ED7" w14:textId="272A318D" w:rsidR="00960963"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Jeigu Tiekėjas turi parengti ir (ar) pateikti Pirkėjui Prekių naudojimo instrukcijas, jos turi būti aiškios ir detalios, kad Pirkėjas, vadovaudamasis jomis, galėtų tinkamai naudoti patiektas Prekes.</w:t>
      </w:r>
    </w:p>
    <w:p w14:paraId="7589CFE8" w14:textId="59469ABE" w:rsidR="00831242"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01DCC2" w14:textId="5303F19E" w:rsidR="00831242" w:rsidRPr="00B14A51" w:rsidRDefault="0083124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 Prekių naudojimui būtiniems dokumentams reikalingas vertimas, su tuo susijusios išlaidos tenka Tiekėjui. Jei Tiekėjas Prekių naudojimui būtinus dokumentus verčia savarankiškai, jis atsako už šių dokumentų vertimo tikslumą.</w:t>
      </w:r>
    </w:p>
    <w:p w14:paraId="5D210DE1" w14:textId="43A162DC"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bCs/>
          <w:caps/>
          <w:szCs w:val="24"/>
        </w:rPr>
        <w:lastRenderedPageBreak/>
        <w:t>PREKIŲ TIEKIMO PABAIGA IR PREKIŲ PRIĖMIMAS</w:t>
      </w:r>
    </w:p>
    <w:p w14:paraId="1F7E6627" w14:textId="5ACBB4EF"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Prekių tiekimo pabaiga</w:t>
      </w:r>
    </w:p>
    <w:p w14:paraId="226E76CB" w14:textId="78BA274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tiekimas laikomas užbaigtu, kai yra įvykdytos visos šios sąlygos:</w:t>
      </w:r>
    </w:p>
    <w:p w14:paraId="616FF47B" w14:textId="21D40212"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pristatė visas Prekes pagal Sutarties ir įstatymų bei kitų teisės aktų reikalavimus (ir kai suteiktos visos su Prekėmis susijusios paslaugos, jei to reikalaujama);</w:t>
      </w:r>
    </w:p>
    <w:p w14:paraId="4F7BFFCD" w14:textId="0CFE4F68"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perdavė Pirkėjui visą reikalingą dokumentaciją, įskaitant naudojimo instrukcijas, sertifikatus ir garantijas (jei to reikalaujama);</w:t>
      </w:r>
    </w:p>
    <w:p w14:paraId="0D62F3F1" w14:textId="7A11624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apmokė Pirkėjo personalą, kaip naudoti Prekes (jeigu to reikalaujama);</w:t>
      </w:r>
    </w:p>
    <w:p w14:paraId="45645875" w14:textId="6C89E680"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buvo pasirašytas Prekių perdavimo-priėmimo aktas ar Prekių perdavimo–priėmimo aktai, jei numatytas Prekių pristatymas dalimis, ar kitas Sutartyje numatytas dokumentas, nuo kurio pasirašymo laikoma, kad Prekės buvo priimtos;</w:t>
      </w:r>
    </w:p>
    <w:p w14:paraId="5978E87C" w14:textId="521E08BA"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Tiekėjas įvykdė kitas sąlygas, numatytas įstatymuose bei kituose teisės aktuose, Sutartyje ir pasiūlyme, kurios turi būti įvykdytos tam, kad būtų laikoma, jog Prekių tiekimas yra užbaigtas, ir pateikė Pirkėjui tai įrodančius dokumentus.</w:t>
      </w:r>
    </w:p>
    <w:p w14:paraId="250CB9D6" w14:textId="4F59D3A7" w:rsidR="00960963" w:rsidRPr="00B14A51" w:rsidRDefault="00962C24" w:rsidP="007B2198">
      <w:pPr>
        <w:pStyle w:val="Antrat2"/>
        <w:numPr>
          <w:ilvl w:val="1"/>
          <w:numId w:val="5"/>
        </w:numPr>
        <w:spacing w:line="276" w:lineRule="auto"/>
        <w:ind w:left="1134" w:hanging="850"/>
        <w:rPr>
          <w:rFonts w:cs="Arial"/>
          <w:szCs w:val="24"/>
        </w:rPr>
      </w:pPr>
      <w:r w:rsidRPr="00B14A51">
        <w:rPr>
          <w:rFonts w:cs="Arial"/>
          <w:szCs w:val="24"/>
        </w:rPr>
        <w:t>Prekių perdavimas–priėmimas</w:t>
      </w:r>
    </w:p>
    <w:p w14:paraId="7C717FBB" w14:textId="5D49BBA8"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0DF9D98D" w14:textId="496DECF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62B3089" w14:textId="58E4E51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pristačius Prekes, Pirkėjas atlieka jų patikrinimą ir privalo:</w:t>
      </w:r>
    </w:p>
    <w:p w14:paraId="486006DD" w14:textId="22DA2C7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ne vėliau kaip per 5 (penkias) darbo dienas nuo faktinio Prekių perdavimo priimti Prekes, pasirašydamas Prekių perdavimo–priėmimo aktą; arba</w:t>
      </w:r>
    </w:p>
    <w:p w14:paraId="13C9FDE5" w14:textId="01A48B77"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Defektų aktas); arba</w:t>
      </w:r>
    </w:p>
    <w:p w14:paraId="77A9D7A4" w14:textId="582918F4" w:rsidR="002779A6" w:rsidRPr="00B14A51" w:rsidRDefault="002779A6"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atsisakyti priimti Prekes ar jų dalį ir įteikti (arba išsiųsti) Defektų aktą Tiekėjui dėl netinkamų Prekių ar jų dalies. </w:t>
      </w:r>
    </w:p>
    <w:p w14:paraId="47DC0517" w14:textId="15EAD09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perdavimo–priėmimo akte turi būti nurodoma data, kada Tiekėjas pristatė visas Prekes (ar atitinkamą jų dalį, kai Sutartyje numatytas pristatymas dalimis) ir pateikė visus reikiamus dokumentus.</w:t>
      </w:r>
    </w:p>
    <w:p w14:paraId="4AAED641" w14:textId="47F9D91B"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874E61" w14:textId="24315DBD"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_Ref213771920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7.3</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 xml:space="preserve">poskyriu „Prekių trūkumų šalinimas“. Jeigu Tiekėjas praleidžia Prekių trūkumų pašalinimo terminus, taikomos Bendrųjų sąlygų </w:t>
      </w:r>
      <w:r w:rsidR="00B14A51">
        <w:rPr>
          <w:rFonts w:ascii="Arial" w:hAnsi="Arial" w:cs="Arial"/>
          <w:color w:val="000000"/>
          <w:szCs w:val="24"/>
        </w:rPr>
        <w:fldChar w:fldCharType="begin"/>
      </w:r>
      <w:r w:rsidR="00B14A51">
        <w:rPr>
          <w:rFonts w:ascii="Arial" w:hAnsi="Arial" w:cs="Arial"/>
          <w:color w:val="000000"/>
          <w:szCs w:val="24"/>
        </w:rPr>
        <w:instrText xml:space="preserve"> REF _Ref213771932 \r \h </w:instrText>
      </w:r>
      <w:r w:rsidR="00B14A51">
        <w:rPr>
          <w:rFonts w:ascii="Arial" w:hAnsi="Arial" w:cs="Arial"/>
          <w:color w:val="000000"/>
          <w:szCs w:val="24"/>
        </w:rPr>
      </w:r>
      <w:r w:rsidR="00B14A51">
        <w:rPr>
          <w:rFonts w:ascii="Arial" w:hAnsi="Arial" w:cs="Arial"/>
          <w:color w:val="000000"/>
          <w:szCs w:val="24"/>
        </w:rPr>
        <w:fldChar w:fldCharType="separate"/>
      </w:r>
      <w:r w:rsidR="00B14A51">
        <w:rPr>
          <w:rFonts w:ascii="Arial" w:hAnsi="Arial" w:cs="Arial"/>
          <w:color w:val="000000"/>
          <w:szCs w:val="24"/>
        </w:rPr>
        <w:t>7.4</w:t>
      </w:r>
      <w:r w:rsidR="00B14A51">
        <w:rPr>
          <w:rFonts w:ascii="Arial" w:hAnsi="Arial" w:cs="Arial"/>
          <w:color w:val="000000"/>
          <w:szCs w:val="24"/>
        </w:rPr>
        <w:fldChar w:fldCharType="end"/>
      </w:r>
      <w:r w:rsidR="00B14A51">
        <w:rPr>
          <w:rFonts w:ascii="Arial" w:hAnsi="Arial" w:cs="Arial"/>
          <w:color w:val="000000"/>
          <w:szCs w:val="24"/>
        </w:rPr>
        <w:t xml:space="preserve"> </w:t>
      </w:r>
      <w:r w:rsidRPr="00B14A51">
        <w:rPr>
          <w:rFonts w:ascii="Arial" w:hAnsi="Arial" w:cs="Arial"/>
          <w:color w:val="000000"/>
          <w:szCs w:val="24"/>
        </w:rPr>
        <w:t>poskyrio „Pirkėjo teisės, Tiekėjui nepašalinus Prekių trūkumų“ nuostatos.</w:t>
      </w:r>
    </w:p>
    <w:p w14:paraId="2DE5D495" w14:textId="1FDAA422"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Pirkėjas per 5 (penkias) darbo dienas nuo Prekių perdavimo–priėmimo akto gavimo nepateikia (neišsiunčia) Tiekėjui Defektų akto, laikoma, kad Pirkėjas Prekes priėmė ir joms pretenzijų neturi.</w:t>
      </w:r>
    </w:p>
    <w:p w14:paraId="63582213" w14:textId="5EF643D7"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Prekių praradimo ar sugadinimo ar atsitiktinio žuvimo rizika Pirkėjui iš Tiekėjo pereina nuo faktinio tokių Prekių priėmimo momento.</w:t>
      </w:r>
    </w:p>
    <w:p w14:paraId="09C4DC9D" w14:textId="1F082D95"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naudotis Prekėmis tik po Prekių perdavimo-priėmimo akto pasirašymo.</w:t>
      </w:r>
    </w:p>
    <w:p w14:paraId="277CDE97" w14:textId="5DA78E17" w:rsidR="002779A6" w:rsidRPr="00B14A51" w:rsidRDefault="002779A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09A0DE0" w14:textId="00A3A093" w:rsidR="00A31804"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TIEKĖJO GARANTINIAI ĮSIPAREIGOJIMAI</w:t>
      </w:r>
    </w:p>
    <w:p w14:paraId="62EBA990" w14:textId="02AFA2BF" w:rsidR="00A31804" w:rsidRPr="00B14A51" w:rsidRDefault="00A31804" w:rsidP="007B2198">
      <w:pPr>
        <w:pStyle w:val="Antrat2"/>
        <w:numPr>
          <w:ilvl w:val="1"/>
          <w:numId w:val="5"/>
        </w:numPr>
        <w:spacing w:line="276" w:lineRule="auto"/>
        <w:ind w:left="1134" w:hanging="708"/>
        <w:rPr>
          <w:rFonts w:cs="Arial"/>
          <w:szCs w:val="24"/>
        </w:rPr>
      </w:pPr>
      <w:r w:rsidRPr="00B14A51">
        <w:rPr>
          <w:rFonts w:cs="Arial"/>
          <w:szCs w:val="24"/>
        </w:rPr>
        <w:t>Garantiniai terminai (jei taikoma)</w:t>
      </w:r>
    </w:p>
    <w:p w14:paraId="639F352A" w14:textId="277F1525"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AA632FC" w14:textId="29842FBA"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A0836C" w14:textId="43934E0D"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1D52DD3" w14:textId="4849C239" w:rsidR="00A31804" w:rsidRPr="00B14A51" w:rsidRDefault="00A31804" w:rsidP="007B2198">
      <w:pPr>
        <w:pStyle w:val="Antrat2"/>
        <w:numPr>
          <w:ilvl w:val="1"/>
          <w:numId w:val="5"/>
        </w:numPr>
        <w:spacing w:line="276" w:lineRule="auto"/>
        <w:ind w:left="1134" w:hanging="708"/>
        <w:rPr>
          <w:rFonts w:cs="Arial"/>
          <w:szCs w:val="24"/>
        </w:rPr>
      </w:pPr>
      <w:r w:rsidRPr="00B14A51">
        <w:rPr>
          <w:rFonts w:cs="Arial"/>
          <w:szCs w:val="24"/>
        </w:rPr>
        <w:t>Pretenzijos dėl Prekių trūkumų</w:t>
      </w:r>
    </w:p>
    <w:p w14:paraId="62C7EC3E" w14:textId="1B72C712" w:rsidR="00960963"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CAD2E4B" w14:textId="40627762"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09C6BE0" w14:textId="17485629"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82A36B8" w14:textId="6EF6C6CC" w:rsidR="00A31804" w:rsidRPr="00B14A51" w:rsidRDefault="00A318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jei Prekės atitinka Sutartyje ir įstatymuose bei kituose teisės aktuose nurodytus reikalavimus – Pirkėjas;</w:t>
      </w:r>
    </w:p>
    <w:p w14:paraId="7C57457F" w14:textId="1F558925" w:rsidR="00A31804" w:rsidRPr="00B14A51" w:rsidRDefault="00A318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jei Prekės neatitinka Sutartyje ir įstatymuose bei kituose teisės aktuose nurodytų reikalavimų – Tiekėjas.</w:t>
      </w:r>
    </w:p>
    <w:p w14:paraId="20FE15C1" w14:textId="2FC0E649" w:rsidR="00A31804" w:rsidRPr="00B14A51" w:rsidRDefault="00A318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Ekspertizės išvados Šalims yra privalomos.</w:t>
      </w:r>
    </w:p>
    <w:p w14:paraId="038DFD74" w14:textId="1072E1F9" w:rsidR="00184053" w:rsidRPr="00B14A51" w:rsidRDefault="00184053"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38272CF" w14:textId="348675D0" w:rsidR="00960963" w:rsidRPr="00B14A51" w:rsidRDefault="00962C24" w:rsidP="007B2198">
      <w:pPr>
        <w:pStyle w:val="Antrat2"/>
        <w:numPr>
          <w:ilvl w:val="1"/>
          <w:numId w:val="5"/>
        </w:numPr>
        <w:spacing w:line="276" w:lineRule="auto"/>
        <w:ind w:left="1134" w:hanging="850"/>
        <w:rPr>
          <w:rFonts w:cs="Arial"/>
          <w:szCs w:val="24"/>
        </w:rPr>
      </w:pPr>
      <w:bookmarkStart w:id="1" w:name="_Ref213771920"/>
      <w:r w:rsidRPr="00B14A51">
        <w:rPr>
          <w:rFonts w:cs="Arial"/>
          <w:szCs w:val="24"/>
        </w:rPr>
        <w:t>Prekių trūkumų šalinimas</w:t>
      </w:r>
      <w:bookmarkEnd w:id="1"/>
    </w:p>
    <w:p w14:paraId="50BC1232" w14:textId="59F4A814"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nemokamai pašalinti Prekių trūkumus, sutaisydamas Prekes ar jų dalį arba pakeisdamas Prekę nauja Preke ar jos dalimi.</w:t>
      </w:r>
    </w:p>
    <w:p w14:paraId="5EB87D43" w14:textId="29FF76E3"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Pirkėjas privalo suteikti prieigą Tiekėjui atlikti Prekių trūkumų pašalinimą, kad Tiekėjas galėtų atlikti tai per nustatytus terminus. Jei Prekių trūkumai </w:t>
      </w:r>
      <w:r w:rsidRPr="00B14A51">
        <w:rPr>
          <w:rFonts w:ascii="Arial" w:hAnsi="Arial" w:cs="Arial"/>
          <w:color w:val="000000"/>
          <w:szCs w:val="24"/>
        </w:rPr>
        <w:lastRenderedPageBreak/>
        <w:t>šalinami Prekių naudojimo vietoje, Pirkėjas ir Tiekėjas privalo susitarti dėl Prekių trūkumų šalinimo laiko.</w:t>
      </w:r>
    </w:p>
    <w:p w14:paraId="2A6E1FF4" w14:textId="3DAC6435"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Sutaisytoje Prekių dalyje pakartotinai nustačius Prekių trūkumų, Tiekėjas privalo pakeisti Prekes naujomis kokybiškomis Prekėmis, nebent Pirkėjas raštu sutiktų Prekes dar kartą taisyti.</w:t>
      </w:r>
    </w:p>
    <w:p w14:paraId="5661A837" w14:textId="1542387D"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Pašalinus Prekių trūkumus, garantinis terminas sutaisytajai Prekių daliai ar naujoms Prekėms vėl pradedamas skaičiuoti nuo tinkamai sutaisytų ar pakeistų Prekių (ar jų dalių) perdavimo Pirkėjui dienos.</w:t>
      </w:r>
    </w:p>
    <w:p w14:paraId="7EB0A833" w14:textId="6F5632BE"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9F9AA5" w14:textId="3597CF1D"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pašalinęs visus Prekių trūkumus, privalo apie tai informuoti Pirkėją.</w:t>
      </w:r>
    </w:p>
    <w:p w14:paraId="15BCB1B5" w14:textId="18DCBFB9"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per 5 (penkias) darbo dienas po Tiekėjo pranešimo apie Prekių trūkumų pašalinimą gavimo privalo patikrinti trūkumus, nurodytus Defektų akte arba Pirkėjo pretenzijoje, ir raštu patvirtinti, kurie Prekių trūkumai buvo pašalinti.</w:t>
      </w:r>
    </w:p>
    <w:p w14:paraId="2165F66A" w14:textId="75185C08" w:rsidR="00960963" w:rsidRPr="00B14A51" w:rsidRDefault="00962C24" w:rsidP="007B2198">
      <w:pPr>
        <w:pStyle w:val="Antrat2"/>
        <w:numPr>
          <w:ilvl w:val="1"/>
          <w:numId w:val="5"/>
        </w:numPr>
        <w:spacing w:line="276" w:lineRule="auto"/>
        <w:ind w:left="1134" w:hanging="708"/>
        <w:rPr>
          <w:rFonts w:cs="Arial"/>
          <w:szCs w:val="24"/>
        </w:rPr>
      </w:pPr>
      <w:bookmarkStart w:id="2" w:name="_Ref213771932"/>
      <w:r w:rsidRPr="00B14A51">
        <w:rPr>
          <w:rFonts w:cs="Arial"/>
          <w:szCs w:val="24"/>
        </w:rPr>
        <w:t>Pirkėjo teisės, Tiekėjui nepašalinus Prekių trūkumų</w:t>
      </w:r>
      <w:bookmarkEnd w:id="2"/>
    </w:p>
    <w:p w14:paraId="5FAB17A6" w14:textId="71E98A09" w:rsidR="00960963"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Tiekėjas atsisako pašalinti arba nepašalina Prekių trūkumų per Pirkėjo nustatytus protingus terminus, Pirkėjas turi teisę:</w:t>
      </w:r>
    </w:p>
    <w:p w14:paraId="14AF52CF" w14:textId="46F2F58B"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5493D7C8" w14:textId="41C01014"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reikalauti sumažinti Tiekėjui mokėtiną sumą ir grąžinti dėl šios sumos sumažinimo susidariusią permoką per 30 (trisdešimt) dienų nuo Tiekėjui nustatyto termino pašalinti Prekių trūkumus pabaigos, jeigu tai neprieštarauja PĮ įtvirtintiems principams; arba</w:t>
      </w:r>
    </w:p>
    <w:p w14:paraId="23B9B899" w14:textId="28266263" w:rsidR="003F7D9C" w:rsidRPr="00B14A51" w:rsidRDefault="003F7D9C"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grąžinti Prekes Tiekėjui ir nemokėti už tokias Prekes ar reikalauti grąžinti už Prekes sumokėtą sumą bei nutraukti Sutartį.</w:t>
      </w:r>
    </w:p>
    <w:p w14:paraId="09AE8127" w14:textId="48BF86AB"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1294AF9" w14:textId="6FA89493"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 xml:space="preserve">Tiekėjas privalo patenkinti Pirkėjo pagal Bendrųjų sąlygų </w:t>
      </w:r>
      <w:r w:rsidR="00EB27E2">
        <w:rPr>
          <w:rFonts w:ascii="Arial" w:hAnsi="Arial" w:cs="Arial"/>
          <w:color w:val="000000"/>
          <w:szCs w:val="24"/>
        </w:rPr>
        <w:fldChar w:fldCharType="begin"/>
      </w:r>
      <w:r w:rsidR="00EB27E2">
        <w:rPr>
          <w:rFonts w:ascii="Arial" w:hAnsi="Arial" w:cs="Arial"/>
          <w:color w:val="000000"/>
          <w:szCs w:val="24"/>
        </w:rPr>
        <w:instrText xml:space="preserve"> REF _Ref213771972 \r \h </w:instrText>
      </w:r>
      <w:r w:rsidR="00EB27E2">
        <w:rPr>
          <w:rFonts w:ascii="Arial" w:hAnsi="Arial" w:cs="Arial"/>
          <w:color w:val="000000"/>
          <w:szCs w:val="24"/>
        </w:rPr>
      </w:r>
      <w:r w:rsidR="00EB27E2">
        <w:rPr>
          <w:rFonts w:ascii="Arial" w:hAnsi="Arial" w:cs="Arial"/>
          <w:color w:val="000000"/>
          <w:szCs w:val="24"/>
        </w:rPr>
        <w:fldChar w:fldCharType="separate"/>
      </w:r>
      <w:r w:rsidR="00EB27E2">
        <w:rPr>
          <w:rFonts w:ascii="Arial" w:hAnsi="Arial" w:cs="Arial"/>
          <w:color w:val="000000"/>
          <w:szCs w:val="24"/>
        </w:rPr>
        <w:t>7.4.4</w:t>
      </w:r>
      <w:r w:rsidR="00EB27E2">
        <w:rPr>
          <w:rFonts w:ascii="Arial" w:hAnsi="Arial" w:cs="Arial"/>
          <w:color w:val="000000"/>
          <w:szCs w:val="24"/>
        </w:rPr>
        <w:fldChar w:fldCharType="end"/>
      </w:r>
      <w:r w:rsidR="00EB27E2">
        <w:rPr>
          <w:rFonts w:ascii="Arial" w:hAnsi="Arial" w:cs="Arial"/>
          <w:color w:val="000000"/>
          <w:szCs w:val="24"/>
        </w:rPr>
        <w:t xml:space="preserve"> </w:t>
      </w:r>
      <w:r w:rsidRPr="00B14A51">
        <w:rPr>
          <w:rFonts w:ascii="Arial" w:hAnsi="Arial" w:cs="Arial"/>
          <w:color w:val="000000"/>
          <w:szCs w:val="24"/>
        </w:rPr>
        <w:t>punktą pareikštą piniginį reikalavimą per 30 (trisdešimt) dienų arba per ilgesnį Pirkėjo reikalavime nurodytą protingą terminą.</w:t>
      </w:r>
    </w:p>
    <w:p w14:paraId="602CC1C9" w14:textId="7DD43B81"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bookmarkStart w:id="3" w:name="_Ref213771972"/>
      <w:r w:rsidRPr="00B14A51">
        <w:rPr>
          <w:rFonts w:ascii="Arial" w:hAnsi="Arial" w:cs="Arial"/>
          <w:color w:val="000000"/>
          <w:szCs w:val="24"/>
        </w:rPr>
        <w:t>Už vėlavimą pašalinti Prekių trūkumus Pirkėjas privalo reikalauti Tiekėjo sumokėti Specialiosiose sąlygose nustatyto dydžio netesybas.</w:t>
      </w:r>
      <w:bookmarkEnd w:id="3"/>
    </w:p>
    <w:p w14:paraId="2D91E96D" w14:textId="7BC37572" w:rsidR="00960963" w:rsidRPr="00B14A51" w:rsidRDefault="00962C24" w:rsidP="00DF3D36">
      <w:pPr>
        <w:pStyle w:val="Antrat1"/>
        <w:numPr>
          <w:ilvl w:val="0"/>
          <w:numId w:val="5"/>
        </w:numPr>
        <w:tabs>
          <w:tab w:val="left" w:pos="426"/>
        </w:tabs>
        <w:spacing w:line="276" w:lineRule="auto"/>
        <w:ind w:left="426" w:hanging="426"/>
        <w:rPr>
          <w:rFonts w:cs="Arial"/>
          <w:szCs w:val="24"/>
        </w:rPr>
      </w:pPr>
      <w:r w:rsidRPr="00B14A51">
        <w:rPr>
          <w:rFonts w:cs="Arial"/>
          <w:szCs w:val="24"/>
        </w:rPr>
        <w:t>PRISTATYMO TERMINAI</w:t>
      </w:r>
    </w:p>
    <w:p w14:paraId="1E0AC39C" w14:textId="52EDB118" w:rsidR="00960963" w:rsidRPr="00B14A51" w:rsidRDefault="00962C24" w:rsidP="007B2198">
      <w:pPr>
        <w:pStyle w:val="Antrat2"/>
        <w:numPr>
          <w:ilvl w:val="1"/>
          <w:numId w:val="5"/>
        </w:numPr>
        <w:tabs>
          <w:tab w:val="left" w:pos="567"/>
        </w:tabs>
        <w:spacing w:line="276" w:lineRule="auto"/>
        <w:ind w:left="1134" w:hanging="708"/>
        <w:rPr>
          <w:rFonts w:cs="Arial"/>
          <w:bCs/>
          <w:szCs w:val="24"/>
        </w:rPr>
      </w:pPr>
      <w:r w:rsidRPr="00B14A51">
        <w:rPr>
          <w:rFonts w:cs="Arial"/>
          <w:bCs/>
          <w:szCs w:val="24"/>
        </w:rPr>
        <w:t>Pristatymo terminai ir Prekių tiekimo grafikas</w:t>
      </w:r>
    </w:p>
    <w:p w14:paraId="6A26DE9A" w14:textId="0A5ECBF9"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privalo pristatyti Prekes laikydamasis terminų, nurodytų Specialiosiose sąlygose.</w:t>
      </w:r>
    </w:p>
    <w:p w14:paraId="5F8797D1" w14:textId="43861128"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taikytina, Pirkėjas privalo ne vėliau kaip per 14 (keturiolika) darbo dienų nuo Sutarties įsigaliojimo arba per kitą pirkimo dokumentuose nurodytą terminą parengti ir pateikti Tiekėjui suderinimui Prekių tiekimo grafiką (toliau – Grafikas).</w:t>
      </w:r>
    </w:p>
    <w:p w14:paraId="4FE77B28" w14:textId="429A111A"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aktualu, Grafike turi būti pažymėta, kurios Prekės gali būti pristatomos lygiagrečiai, o kurios gali būti pristatomos tik numatytu eiliškumu.</w:t>
      </w:r>
    </w:p>
    <w:p w14:paraId="11B1A0BE" w14:textId="25D49E02" w:rsidR="00960963" w:rsidRPr="00B14A51" w:rsidRDefault="00962C24" w:rsidP="007B2198">
      <w:pPr>
        <w:pStyle w:val="Antrat2"/>
        <w:numPr>
          <w:ilvl w:val="1"/>
          <w:numId w:val="5"/>
        </w:numPr>
        <w:tabs>
          <w:tab w:val="left" w:pos="567"/>
        </w:tabs>
        <w:spacing w:line="276" w:lineRule="auto"/>
        <w:ind w:left="1134" w:hanging="708"/>
        <w:rPr>
          <w:rFonts w:cs="Arial"/>
          <w:bCs/>
          <w:szCs w:val="24"/>
        </w:rPr>
      </w:pPr>
      <w:r w:rsidRPr="00B14A51">
        <w:rPr>
          <w:rFonts w:cs="Arial"/>
          <w:bCs/>
          <w:szCs w:val="24"/>
        </w:rPr>
        <w:t>Netesybos už Prekių pristatymo vėlavimą</w:t>
      </w:r>
    </w:p>
    <w:p w14:paraId="66705916" w14:textId="7B538A91" w:rsidR="00960963" w:rsidRPr="00B14A51" w:rsidRDefault="003F7D9C" w:rsidP="007B2198">
      <w:pPr>
        <w:pStyle w:val="Sraopastraipa"/>
        <w:numPr>
          <w:ilvl w:val="2"/>
          <w:numId w:val="5"/>
        </w:numPr>
        <w:spacing w:line="276" w:lineRule="auto"/>
        <w:ind w:left="2127" w:hanging="1134"/>
        <w:rPr>
          <w:rFonts w:ascii="Arial" w:hAnsi="Arial" w:cs="Arial"/>
          <w:color w:val="000000"/>
          <w:szCs w:val="24"/>
        </w:rPr>
      </w:pPr>
      <w:r w:rsidRPr="00B14A51">
        <w:rPr>
          <w:rFonts w:ascii="Arial" w:hAnsi="Arial" w:cs="Arial"/>
          <w:color w:val="000000"/>
          <w:szCs w:val="24"/>
        </w:rPr>
        <w:t>Jeigu Tiekėjas praleidžia Prekių pristatymo terminus, nustatytus Specialiosiose sąlygose, Tiekėjui iki Prekių pristatymo datos taikomos Specialiosiose sąlygose nurodyto dydžio netesybos.</w:t>
      </w:r>
    </w:p>
    <w:p w14:paraId="2E23BEF1" w14:textId="61AD2768" w:rsidR="003F7D9C"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13828D40" w:rsidR="00960963" w:rsidRPr="00B14A51" w:rsidRDefault="003F7D9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E319AE" w14:textId="44BE65B8" w:rsidR="00960963" w:rsidRPr="00B14A51" w:rsidRDefault="00962C24" w:rsidP="007B2198">
      <w:pPr>
        <w:pStyle w:val="Antrat1"/>
        <w:numPr>
          <w:ilvl w:val="0"/>
          <w:numId w:val="5"/>
        </w:numPr>
        <w:tabs>
          <w:tab w:val="left" w:pos="426"/>
        </w:tabs>
        <w:spacing w:line="276" w:lineRule="auto"/>
        <w:ind w:left="426" w:hanging="426"/>
        <w:rPr>
          <w:rFonts w:cs="Arial"/>
          <w:szCs w:val="24"/>
        </w:rPr>
      </w:pPr>
      <w:r w:rsidRPr="00B14A51">
        <w:rPr>
          <w:rFonts w:cs="Arial"/>
          <w:szCs w:val="24"/>
        </w:rPr>
        <w:t>PRIEVOLIŲ PAGAL SUTARTĮ ĮVYKDYMO UŽTIKRINIMO BŪDAI</w:t>
      </w:r>
    </w:p>
    <w:p w14:paraId="71AC465A" w14:textId="443B1C0D" w:rsidR="00960963" w:rsidRPr="00B14A51" w:rsidRDefault="00962C24"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 xml:space="preserve">Šalių prievolių pagal Sutartį įvykdymas yra užtikrinamas Specialiųjų sąlygų 8 skyriuje nurodytais prievolių pagal Sutartį įvykdymo užtikrinimo būdais, Bendrųjų sąlygų </w:t>
      </w:r>
      <w:r w:rsidR="00EB27E2">
        <w:rPr>
          <w:rFonts w:ascii="Arial" w:hAnsi="Arial" w:cs="Arial"/>
          <w:color w:val="000000"/>
          <w:szCs w:val="24"/>
          <w:shd w:val="clear" w:color="auto" w:fill="FFFFFF"/>
        </w:rPr>
        <w:fldChar w:fldCharType="begin"/>
      </w:r>
      <w:r w:rsidR="00EB27E2">
        <w:rPr>
          <w:rFonts w:ascii="Arial" w:hAnsi="Arial" w:cs="Arial"/>
          <w:color w:val="000000"/>
          <w:szCs w:val="24"/>
          <w:shd w:val="clear" w:color="auto" w:fill="FFFFFF"/>
        </w:rPr>
        <w:instrText xml:space="preserve"> REF _Ref213771430 \r \h </w:instrText>
      </w:r>
      <w:r w:rsidR="00EB27E2">
        <w:rPr>
          <w:rFonts w:ascii="Arial" w:hAnsi="Arial" w:cs="Arial"/>
          <w:color w:val="000000"/>
          <w:szCs w:val="24"/>
          <w:shd w:val="clear" w:color="auto" w:fill="FFFFFF"/>
        </w:rPr>
      </w:r>
      <w:r w:rsidR="00EB27E2">
        <w:rPr>
          <w:rFonts w:ascii="Arial" w:hAnsi="Arial" w:cs="Arial"/>
          <w:color w:val="000000"/>
          <w:szCs w:val="24"/>
          <w:shd w:val="clear" w:color="auto" w:fill="FFFFFF"/>
        </w:rPr>
        <w:fldChar w:fldCharType="separate"/>
      </w:r>
      <w:r w:rsidR="00EB27E2">
        <w:rPr>
          <w:rFonts w:ascii="Arial" w:hAnsi="Arial" w:cs="Arial"/>
          <w:color w:val="000000"/>
          <w:szCs w:val="24"/>
          <w:shd w:val="clear" w:color="auto" w:fill="FFFFFF"/>
        </w:rPr>
        <w:t>10</w:t>
      </w:r>
      <w:r w:rsidR="00EB27E2">
        <w:rPr>
          <w:rFonts w:ascii="Arial" w:hAnsi="Arial" w:cs="Arial"/>
          <w:color w:val="000000"/>
          <w:szCs w:val="24"/>
          <w:shd w:val="clear" w:color="auto" w:fill="FFFFFF"/>
        </w:rPr>
        <w:fldChar w:fldCharType="end"/>
      </w:r>
      <w:r w:rsidR="00EB27E2">
        <w:rPr>
          <w:rFonts w:ascii="Arial" w:hAnsi="Arial" w:cs="Arial"/>
          <w:color w:val="000000"/>
          <w:szCs w:val="24"/>
          <w:shd w:val="clear" w:color="auto" w:fill="FFFFFF"/>
        </w:rPr>
        <w:t xml:space="preserve"> </w:t>
      </w:r>
      <w:r w:rsidRPr="00B14A51">
        <w:rPr>
          <w:rFonts w:ascii="Arial" w:hAnsi="Arial" w:cs="Arial"/>
          <w:color w:val="000000"/>
          <w:szCs w:val="24"/>
          <w:shd w:val="clear" w:color="auto" w:fill="FFFFFF"/>
        </w:rPr>
        <w:t xml:space="preserve">skyriuje nustatyta sutartinių įsipareigojimų įvykdymo užtikrinimo tvarka, Bendrųjų sąlygų </w:t>
      </w:r>
      <w:r w:rsidR="00EB27E2">
        <w:rPr>
          <w:rFonts w:ascii="Arial" w:hAnsi="Arial" w:cs="Arial"/>
          <w:color w:val="000000"/>
          <w:szCs w:val="24"/>
          <w:shd w:val="clear" w:color="auto" w:fill="FFFFFF"/>
        </w:rPr>
        <w:fldChar w:fldCharType="begin"/>
      </w:r>
      <w:r w:rsidR="00EB27E2">
        <w:rPr>
          <w:rFonts w:ascii="Arial" w:hAnsi="Arial" w:cs="Arial"/>
          <w:color w:val="000000"/>
          <w:szCs w:val="24"/>
          <w:shd w:val="clear" w:color="auto" w:fill="FFFFFF"/>
        </w:rPr>
        <w:instrText xml:space="preserve"> REF _Ref213771500 \r \h </w:instrText>
      </w:r>
      <w:r w:rsidR="00EB27E2">
        <w:rPr>
          <w:rFonts w:ascii="Arial" w:hAnsi="Arial" w:cs="Arial"/>
          <w:color w:val="000000"/>
          <w:szCs w:val="24"/>
          <w:shd w:val="clear" w:color="auto" w:fill="FFFFFF"/>
        </w:rPr>
      </w:r>
      <w:r w:rsidR="00EB27E2">
        <w:rPr>
          <w:rFonts w:ascii="Arial" w:hAnsi="Arial" w:cs="Arial"/>
          <w:color w:val="000000"/>
          <w:szCs w:val="24"/>
          <w:shd w:val="clear" w:color="auto" w:fill="FFFFFF"/>
        </w:rPr>
        <w:fldChar w:fldCharType="separate"/>
      </w:r>
      <w:r w:rsidR="00EB27E2">
        <w:rPr>
          <w:rFonts w:ascii="Arial" w:hAnsi="Arial" w:cs="Arial"/>
          <w:color w:val="000000"/>
          <w:szCs w:val="24"/>
          <w:shd w:val="clear" w:color="auto" w:fill="FFFFFF"/>
        </w:rPr>
        <w:t>12.1.3</w:t>
      </w:r>
      <w:r w:rsidR="00EB27E2">
        <w:rPr>
          <w:rFonts w:ascii="Arial" w:hAnsi="Arial" w:cs="Arial"/>
          <w:color w:val="000000"/>
          <w:szCs w:val="24"/>
          <w:shd w:val="clear" w:color="auto" w:fill="FFFFFF"/>
        </w:rPr>
        <w:fldChar w:fldCharType="end"/>
      </w:r>
      <w:r w:rsidR="00EB27E2">
        <w:rPr>
          <w:rFonts w:ascii="Arial" w:hAnsi="Arial" w:cs="Arial"/>
          <w:color w:val="000000"/>
          <w:szCs w:val="24"/>
          <w:shd w:val="clear" w:color="auto" w:fill="FFFFFF"/>
        </w:rPr>
        <w:t xml:space="preserve"> </w:t>
      </w:r>
      <w:r w:rsidRPr="00B14A51">
        <w:rPr>
          <w:rFonts w:ascii="Arial" w:hAnsi="Arial" w:cs="Arial"/>
          <w:color w:val="000000"/>
          <w:szCs w:val="24"/>
          <w:shd w:val="clear" w:color="auto" w:fill="FFFFFF"/>
        </w:rPr>
        <w:t>punkte nurodytu avanso užtikrinimu (jeigu Specialiosiose sąlygose yra nurodytas avanso dydis ir yra reikalaujama avanso užtikrinimo), Specialiųjų sąlygų 9 skyriuje nurodytomis netesybomis.</w:t>
      </w:r>
    </w:p>
    <w:p w14:paraId="0D357F26" w14:textId="13E580F6" w:rsidR="00960963" w:rsidRPr="00B14A51" w:rsidRDefault="00962C24" w:rsidP="007B2198">
      <w:pPr>
        <w:pStyle w:val="Antrat1"/>
        <w:numPr>
          <w:ilvl w:val="0"/>
          <w:numId w:val="5"/>
        </w:numPr>
        <w:tabs>
          <w:tab w:val="left" w:pos="426"/>
        </w:tabs>
        <w:spacing w:line="276" w:lineRule="auto"/>
        <w:ind w:left="426" w:hanging="426"/>
        <w:rPr>
          <w:rFonts w:cs="Arial"/>
          <w:szCs w:val="24"/>
        </w:rPr>
      </w:pPr>
      <w:bookmarkStart w:id="4" w:name="_Ref213771430"/>
      <w:r w:rsidRPr="00B14A51">
        <w:rPr>
          <w:rFonts w:cs="Arial"/>
          <w:szCs w:val="24"/>
        </w:rPr>
        <w:lastRenderedPageBreak/>
        <w:t>SUTARTIES ĮVYKDYMO UŽTIKRINIMAS (JEI TAIKOMA)</w:t>
      </w:r>
      <w:bookmarkEnd w:id="4"/>
    </w:p>
    <w:p w14:paraId="3713EBB0" w14:textId="7495AA6B"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szCs w:val="24"/>
        </w:rPr>
      </w:pPr>
      <w:r w:rsidRPr="00B14A51">
        <w:rPr>
          <w:rFonts w:ascii="Arial" w:hAnsi="Arial" w:cs="Arial"/>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B14A51" w:rsidRDefault="00962C24" w:rsidP="009E1C20">
      <w:pPr>
        <w:pStyle w:val="Sraopastraipa"/>
        <w:tabs>
          <w:tab w:val="left" w:pos="1276"/>
        </w:tabs>
        <w:spacing w:line="276" w:lineRule="auto"/>
        <w:ind w:left="1134"/>
        <w:rPr>
          <w:rFonts w:ascii="Arial" w:hAnsi="Arial" w:cs="Arial"/>
          <w:color w:val="000000"/>
          <w:szCs w:val="24"/>
          <w:shd w:val="clear" w:color="auto" w:fill="FFFFFF"/>
        </w:rPr>
      </w:pPr>
      <w:r w:rsidRPr="00B14A51">
        <w:rPr>
          <w:rFonts w:ascii="Arial" w:hAnsi="Arial" w:cs="Arial"/>
          <w:b/>
          <w:bCs/>
          <w:color w:val="000000"/>
          <w:szCs w:val="24"/>
        </w:rPr>
        <w:t>Pastaba.</w:t>
      </w:r>
      <w:r w:rsidRPr="00B14A51">
        <w:rPr>
          <w:rFonts w:ascii="Arial" w:hAnsi="Arial" w:cs="Arial"/>
          <w:color w:val="000000"/>
          <w:szCs w:val="24"/>
        </w:rPr>
        <w:t> </w:t>
      </w:r>
      <w:r w:rsidRPr="00B14A51">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16A6F7F" w14:textId="037DE5D5"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w:t>
      </w:r>
      <w:r w:rsidR="006F4E3F" w:rsidRPr="00B14A51">
        <w:rPr>
          <w:rFonts w:ascii="Arial" w:hAnsi="Arial" w:cs="Arial"/>
          <w:color w:val="000000"/>
          <w:szCs w:val="24"/>
          <w:shd w:val="clear" w:color="auto" w:fill="FFFFFF"/>
        </w:rPr>
        <w:fldChar w:fldCharType="begin"/>
      </w:r>
      <w:r w:rsidR="006F4E3F" w:rsidRPr="00B14A51">
        <w:rPr>
          <w:rFonts w:ascii="Arial" w:hAnsi="Arial" w:cs="Arial"/>
          <w:color w:val="000000"/>
          <w:szCs w:val="24"/>
          <w:shd w:val="clear" w:color="auto" w:fill="FFFFFF"/>
        </w:rPr>
        <w:instrText xml:space="preserve"> REF _Ref213771430 \r \h </w:instrText>
      </w:r>
      <w:r w:rsidR="00B14A51" w:rsidRPr="00B14A51">
        <w:rPr>
          <w:rFonts w:ascii="Arial" w:hAnsi="Arial" w:cs="Arial"/>
          <w:color w:val="000000"/>
          <w:szCs w:val="24"/>
          <w:shd w:val="clear" w:color="auto" w:fill="FFFFFF"/>
        </w:rPr>
        <w:instrText xml:space="preserve"> \* MERGEFORMAT </w:instrText>
      </w:r>
      <w:r w:rsidR="006F4E3F" w:rsidRPr="00B14A51">
        <w:rPr>
          <w:rFonts w:ascii="Arial" w:hAnsi="Arial" w:cs="Arial"/>
          <w:color w:val="000000"/>
          <w:szCs w:val="24"/>
          <w:shd w:val="clear" w:color="auto" w:fill="FFFFFF"/>
        </w:rPr>
      </w:r>
      <w:r w:rsidR="006F4E3F" w:rsidRPr="00B14A51">
        <w:rPr>
          <w:rFonts w:ascii="Arial" w:hAnsi="Arial" w:cs="Arial"/>
          <w:color w:val="000000"/>
          <w:szCs w:val="24"/>
          <w:shd w:val="clear" w:color="auto" w:fill="FFFFFF"/>
        </w:rPr>
        <w:fldChar w:fldCharType="separate"/>
      </w:r>
      <w:r w:rsidR="006F4E3F" w:rsidRPr="00B14A51">
        <w:rPr>
          <w:rFonts w:ascii="Arial" w:hAnsi="Arial" w:cs="Arial"/>
          <w:color w:val="000000"/>
          <w:szCs w:val="24"/>
          <w:shd w:val="clear" w:color="auto" w:fill="FFFFFF"/>
        </w:rPr>
        <w:t>10</w:t>
      </w:r>
      <w:r w:rsidR="006F4E3F" w:rsidRPr="00B14A51">
        <w:rPr>
          <w:rFonts w:ascii="Arial" w:hAnsi="Arial" w:cs="Arial"/>
          <w:color w:val="000000"/>
          <w:szCs w:val="24"/>
          <w:shd w:val="clear" w:color="auto" w:fill="FFFFFF"/>
        </w:rPr>
        <w:fldChar w:fldCharType="end"/>
      </w:r>
      <w:r w:rsidRPr="00B14A51">
        <w:rPr>
          <w:rFonts w:ascii="Arial" w:hAnsi="Arial" w:cs="Arial"/>
          <w:color w:val="000000"/>
          <w:szCs w:val="24"/>
          <w:shd w:val="clear" w:color="auto" w:fill="FFFFFF"/>
        </w:rPr>
        <w:t xml:space="preserve"> skyriuje nurodytas sąlygas, per Specialiosiose sąlygose nustatytą terminą (toliau – Sutarties įvykdymo užtikrinimas).</w:t>
      </w:r>
    </w:p>
    <w:p w14:paraId="70645C02" w14:textId="04EB451A"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7223A0E0" w14:textId="5956E80D"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E6AC1D" w14:textId="60A43093"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D649EFB" w14:textId="31332CCA"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3CA8CB" w14:textId="287737CE"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užtikrinimas turi įsigalioti ne vėliau negu jo pateikimo Pirkėjui dieną. </w:t>
      </w:r>
    </w:p>
    <w:p w14:paraId="494E885D" w14:textId="79704179"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užtikrinimo suma turi būti nurodoma ir išmokama eurais. </w:t>
      </w:r>
    </w:p>
    <w:p w14:paraId="4D579097" w14:textId="637AEE6B"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lastRenderedPageBreak/>
        <w:t>Sutarties įvykdymo užtikrinimas turi būti surašytas lietuvių arba kita kalba (esant Pirkėjo prašymui, turi būti pateiktas vertimas į lietuvių kalbą). </w:t>
      </w:r>
    </w:p>
    <w:p w14:paraId="2D41F1BB" w14:textId="12089755" w:rsidR="003F7722" w:rsidRPr="00B14A51" w:rsidRDefault="003F7722" w:rsidP="007B2198">
      <w:pPr>
        <w:pStyle w:val="Sraopastraipa"/>
        <w:numPr>
          <w:ilvl w:val="1"/>
          <w:numId w:val="5"/>
        </w:numPr>
        <w:tabs>
          <w:tab w:val="left" w:pos="1276"/>
        </w:tabs>
        <w:spacing w:line="276" w:lineRule="auto"/>
        <w:ind w:left="1134" w:hanging="708"/>
        <w:rPr>
          <w:rFonts w:ascii="Arial" w:hAnsi="Arial" w:cs="Arial"/>
          <w:color w:val="000000"/>
          <w:szCs w:val="24"/>
          <w:shd w:val="clear" w:color="auto" w:fill="FFFFFF"/>
        </w:rPr>
      </w:pPr>
      <w:r w:rsidRPr="00B14A51">
        <w:rPr>
          <w:rFonts w:ascii="Arial" w:hAnsi="Arial" w:cs="Arial"/>
          <w:color w:val="000000"/>
          <w:szCs w:val="24"/>
          <w:shd w:val="clear" w:color="auto" w:fill="FFFFFF"/>
        </w:rPr>
        <w:t>Sutarties įvykdymo užtikrinime nurodytas jo galiojimo terminas turi būti ne trumpesnis nei nurodytas Specialiosiose sąlygose. </w:t>
      </w:r>
    </w:p>
    <w:p w14:paraId="6487C457" w14:textId="3CC169A4" w:rsidR="003F7722" w:rsidRPr="00B14A51" w:rsidRDefault="003F7722"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75195D" w14:textId="11A23E6E" w:rsidR="003F7722" w:rsidRPr="00B14A51" w:rsidRDefault="003F7722" w:rsidP="007B2198">
      <w:pPr>
        <w:pStyle w:val="Sraopastraipa"/>
        <w:numPr>
          <w:ilvl w:val="1"/>
          <w:numId w:val="5"/>
        </w:numPr>
        <w:spacing w:line="276" w:lineRule="auto"/>
        <w:ind w:left="1134" w:hanging="850"/>
        <w:rPr>
          <w:rFonts w:ascii="Arial" w:hAnsi="Arial" w:cs="Arial"/>
          <w:color w:val="000000"/>
          <w:szCs w:val="24"/>
          <w:shd w:val="clear" w:color="auto" w:fill="FFFFFF"/>
        </w:rPr>
      </w:pPr>
      <w:r w:rsidRPr="00B14A51">
        <w:rPr>
          <w:rFonts w:ascii="Arial" w:hAnsi="Arial" w:cs="Arial"/>
          <w:color w:val="000000"/>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2263A3" w14:textId="7D5D2E17"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6B43B1D6" w14:textId="6392362B"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CD26D27" w14:textId="440891D0"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0F4FBB3" w14:textId="5773AA41" w:rsidR="003F7722" w:rsidRPr="00B14A51" w:rsidRDefault="003F7722" w:rsidP="007B2198">
      <w:pPr>
        <w:pStyle w:val="Sraopastraipa"/>
        <w:numPr>
          <w:ilvl w:val="1"/>
          <w:numId w:val="5"/>
        </w:numPr>
        <w:spacing w:line="276" w:lineRule="auto"/>
        <w:ind w:left="1134" w:hanging="850"/>
        <w:rPr>
          <w:rFonts w:ascii="Arial" w:hAnsi="Arial" w:cs="Arial"/>
          <w:color w:val="000000"/>
          <w:szCs w:val="24"/>
        </w:rPr>
      </w:pPr>
      <w:r w:rsidRPr="00B14A51">
        <w:rPr>
          <w:rFonts w:ascii="Arial" w:hAnsi="Arial" w:cs="Arial"/>
          <w:color w:val="000000"/>
          <w:szCs w:val="24"/>
        </w:rPr>
        <w:t>Pirkėjas gali pasinaudoti Sutarties įvykdymo užtikrinimu, esant bet kuriai iš žemiau nurodytų aplinkybių:  </w:t>
      </w:r>
    </w:p>
    <w:p w14:paraId="34204582" w14:textId="7212F9F0"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neįvykdė, nevykdo arba netinkamai vykdo savo įsipareigojimus pagal Sutartį;  </w:t>
      </w:r>
    </w:p>
    <w:p w14:paraId="77FD65A6" w14:textId="6E50968A"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per protingai nustatytą laikotarpį neįvykdo Pirkėjo nurodymo ištaisyti Prekių trūkumus;  </w:t>
      </w:r>
    </w:p>
    <w:p w14:paraId="792593E7" w14:textId="63BEC443"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67E75CA" w14:textId="40B72F35" w:rsidR="003F7722" w:rsidRPr="00B14A51" w:rsidRDefault="003F7722"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Tiekėjas be pateisinamos priežasties (ne Sutartyje nustatytais atvejais) vienašališkai nutraukia Sutartį. </w:t>
      </w:r>
    </w:p>
    <w:p w14:paraId="3E69387D" w14:textId="77777777" w:rsidR="00696811" w:rsidRPr="00B14A51" w:rsidRDefault="00696811" w:rsidP="007B2198">
      <w:pPr>
        <w:pStyle w:val="Antrat1"/>
        <w:numPr>
          <w:ilvl w:val="0"/>
          <w:numId w:val="5"/>
        </w:numPr>
        <w:spacing w:line="276" w:lineRule="auto"/>
        <w:ind w:left="426" w:hanging="426"/>
        <w:rPr>
          <w:rFonts w:cs="Arial"/>
          <w:szCs w:val="24"/>
        </w:rPr>
      </w:pPr>
      <w:r w:rsidRPr="00B14A51">
        <w:rPr>
          <w:rFonts w:cs="Arial"/>
          <w:szCs w:val="24"/>
        </w:rPr>
        <w:t>SUTARTIES KAINA IR JOS PERSKAIČIAVIMAS</w:t>
      </w:r>
    </w:p>
    <w:p w14:paraId="325D6A8D" w14:textId="7C070C85" w:rsidR="00696811" w:rsidRPr="00B14A51" w:rsidRDefault="00432421"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kaina, kurią Pirkėjas privalo sumokėti Tiekėjui už faktiškai pristatytas Prekes pagal Sutarties sąlygas, įskaitant visus Susitarimus, yra apskaičiuojama, taikant</w:t>
      </w:r>
    </w:p>
    <w:p w14:paraId="2AA62182" w14:textId="79CE57B1" w:rsidR="00960963" w:rsidRPr="00B14A51" w:rsidRDefault="00FF7E1E" w:rsidP="006F4E3F">
      <w:pPr>
        <w:pStyle w:val="Sraopastraipa"/>
        <w:spacing w:line="276" w:lineRule="auto"/>
        <w:ind w:left="1134"/>
        <w:rPr>
          <w:rFonts w:ascii="Arial" w:hAnsi="Arial" w:cs="Arial"/>
          <w:color w:val="000000"/>
          <w:szCs w:val="24"/>
        </w:rPr>
      </w:pPr>
      <w:r w:rsidRPr="00B14A51">
        <w:rPr>
          <w:rFonts w:ascii="Arial" w:hAnsi="Arial" w:cs="Arial"/>
          <w:color w:val="000000"/>
          <w:szCs w:val="24"/>
        </w:rPr>
        <w:t>kainos apskaičiavimo būdą ar būdus, nurodytus Specialiosiose sąlygose.</w:t>
      </w:r>
    </w:p>
    <w:p w14:paraId="52DD2F38" w14:textId="590C4E19"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Pradinės sutarties vertė yra nurodyta Specialiosiose sąlygose.</w:t>
      </w:r>
    </w:p>
    <w:p w14:paraId="1B510B07" w14:textId="75DC411C"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2CC4663" w14:textId="125E8B64" w:rsidR="00FF7E1E" w:rsidRPr="00B14A51" w:rsidRDefault="00FF7E1E"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kainos peržiūra atliekama Specialiosiose sąlygose nustatyta tvarka.</w:t>
      </w:r>
    </w:p>
    <w:p w14:paraId="7A8A3DF4" w14:textId="002B459E"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ATSISKAITYMO TVARKA</w:t>
      </w:r>
    </w:p>
    <w:p w14:paraId="21C23264" w14:textId="36AF266F" w:rsidR="00960963" w:rsidRPr="00B14A51" w:rsidRDefault="00962C24" w:rsidP="007B2198">
      <w:pPr>
        <w:pStyle w:val="Antrat2"/>
        <w:numPr>
          <w:ilvl w:val="1"/>
          <w:numId w:val="5"/>
        </w:numPr>
        <w:spacing w:line="276" w:lineRule="auto"/>
        <w:ind w:left="1134" w:hanging="708"/>
        <w:rPr>
          <w:rFonts w:cs="Arial"/>
          <w:szCs w:val="24"/>
        </w:rPr>
      </w:pPr>
      <w:bookmarkStart w:id="5" w:name="_Ref213772059"/>
      <w:r w:rsidRPr="00B14A51">
        <w:rPr>
          <w:rFonts w:cs="Arial"/>
          <w:szCs w:val="24"/>
        </w:rPr>
        <w:t>Išankstinis mokėjimas (avansas) (jei taikoma)</w:t>
      </w:r>
      <w:bookmarkEnd w:id="5"/>
    </w:p>
    <w:p w14:paraId="3213E99D" w14:textId="209297ED" w:rsidR="00960963" w:rsidRPr="00B14A51" w:rsidRDefault="00F91AEC"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Bendrųjų sąlygų </w:t>
      </w:r>
      <w:r w:rsidR="00EB27E2">
        <w:rPr>
          <w:rFonts w:ascii="Arial" w:hAnsi="Arial" w:cs="Arial"/>
          <w:color w:val="000000"/>
          <w:szCs w:val="24"/>
        </w:rPr>
        <w:fldChar w:fldCharType="begin"/>
      </w:r>
      <w:r w:rsidR="00EB27E2">
        <w:rPr>
          <w:rFonts w:ascii="Arial" w:hAnsi="Arial" w:cs="Arial"/>
          <w:color w:val="000000"/>
          <w:szCs w:val="24"/>
        </w:rPr>
        <w:instrText xml:space="preserve"> REF _Ref213772059 \r \h </w:instrText>
      </w:r>
      <w:r w:rsidR="00EB27E2">
        <w:rPr>
          <w:rFonts w:ascii="Arial" w:hAnsi="Arial" w:cs="Arial"/>
          <w:color w:val="000000"/>
          <w:szCs w:val="24"/>
        </w:rPr>
      </w:r>
      <w:r w:rsidR="00EB27E2">
        <w:rPr>
          <w:rFonts w:ascii="Arial" w:hAnsi="Arial" w:cs="Arial"/>
          <w:color w:val="000000"/>
          <w:szCs w:val="24"/>
        </w:rPr>
        <w:fldChar w:fldCharType="separate"/>
      </w:r>
      <w:r w:rsidR="00EB27E2">
        <w:rPr>
          <w:rFonts w:ascii="Arial" w:hAnsi="Arial" w:cs="Arial"/>
          <w:color w:val="000000"/>
          <w:szCs w:val="24"/>
        </w:rPr>
        <w:t>12.1</w:t>
      </w:r>
      <w:r w:rsidR="00EB27E2">
        <w:rPr>
          <w:rFonts w:ascii="Arial" w:hAnsi="Arial" w:cs="Arial"/>
          <w:color w:val="000000"/>
          <w:szCs w:val="24"/>
        </w:rPr>
        <w:fldChar w:fldCharType="end"/>
      </w:r>
      <w:r w:rsidR="00EB27E2">
        <w:rPr>
          <w:rFonts w:ascii="Arial" w:hAnsi="Arial" w:cs="Arial"/>
          <w:color w:val="000000"/>
          <w:szCs w:val="24"/>
        </w:rPr>
        <w:t xml:space="preserve"> </w:t>
      </w:r>
      <w:r w:rsidRPr="00B14A51">
        <w:rPr>
          <w:rFonts w:ascii="Arial" w:hAnsi="Arial" w:cs="Arial"/>
          <w:color w:val="000000"/>
          <w:szCs w:val="24"/>
        </w:rPr>
        <w:t>poskyrio sąlygos taikomos tuo atveju, jei Specialiosiose sąlygose yra nurodyta, kad Tiekėjui mokamas išankstinis mokėjimas (avansas) (toliau – Avansas). </w:t>
      </w:r>
    </w:p>
    <w:p w14:paraId="6443C436" w14:textId="6BB71CFF"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sumoka Tiekėjui ne didesnį kaip Specialiosiose sąlygose nurodyto dydžio Avansą.</w:t>
      </w:r>
    </w:p>
    <w:p w14:paraId="4F6CF2A0" w14:textId="2C78D38B"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bookmarkStart w:id="6" w:name="_Ref213771500"/>
      <w:r w:rsidRPr="00B14A51">
        <w:rPr>
          <w:rFonts w:ascii="Arial" w:hAnsi="Arial" w:cs="Arial"/>
          <w:color w:val="000000"/>
          <w:szCs w:val="24"/>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bookmarkEnd w:id="6"/>
      <w:r w:rsidRPr="00B14A51">
        <w:rPr>
          <w:rFonts w:ascii="Arial" w:hAnsi="Arial" w:cs="Arial"/>
          <w:color w:val="000000"/>
          <w:szCs w:val="24"/>
        </w:rPr>
        <w:t> </w:t>
      </w:r>
    </w:p>
    <w:p w14:paraId="6A0FF869" w14:textId="77777777" w:rsidR="00EC6EE6" w:rsidRPr="00B14A51" w:rsidRDefault="00EC6EE6" w:rsidP="009E1C20">
      <w:pPr>
        <w:pStyle w:val="Sraopastraipa"/>
        <w:spacing w:line="276" w:lineRule="auto"/>
        <w:ind w:left="2127"/>
        <w:rPr>
          <w:rFonts w:ascii="Arial" w:hAnsi="Arial" w:cs="Arial"/>
          <w:color w:val="000000"/>
          <w:szCs w:val="24"/>
        </w:rPr>
      </w:pPr>
      <w:r w:rsidRPr="00B14A51">
        <w:rPr>
          <w:rFonts w:ascii="Arial" w:hAnsi="Arial" w:cs="Arial"/>
          <w:b/>
          <w:bCs/>
          <w:color w:val="000000"/>
          <w:szCs w:val="24"/>
        </w:rPr>
        <w:t>Pastaba.</w:t>
      </w:r>
      <w:r w:rsidRPr="00B14A51">
        <w:rPr>
          <w:rFonts w:ascii="Arial" w:hAnsi="Arial" w:cs="Arial"/>
          <w:color w:val="000000"/>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3A2EC708" w14:textId="7284354F"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C8EC403" w14:textId="5E96C095"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Avanso užtikrinimu bankas (draudimo bendrovė) privalo neatšaukiamai ir besąlygiškai įsipareigoti ne vėliau kaip per 15 (penkiolika) dienų nuo Pirkėjo raštiško pranešimo apie Sutarties neįvykdymą ar Sutarties nutraukimą dėl </w:t>
      </w:r>
      <w:r w:rsidRPr="00B14A51">
        <w:rPr>
          <w:rFonts w:ascii="Arial" w:hAnsi="Arial" w:cs="Arial"/>
          <w:color w:val="000000"/>
          <w:szCs w:val="24"/>
        </w:rPr>
        <w:lastRenderedPageBreak/>
        <w:t>Tiekėjo kaltės, sumokėti Pirkėjui sumą, neviršijančią išmokėto Avanso sumos ir užtikrinimo sumos, pinigus pervedant į Pirkėjo sąskaitą. </w:t>
      </w:r>
    </w:p>
    <w:p w14:paraId="16013C87" w14:textId="7C2E7929"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7F56401" w14:textId="1B4E6EEB"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užtikrinimo suma turi būti nurodoma ir išmokama eurais. </w:t>
      </w:r>
    </w:p>
    <w:p w14:paraId="06040981" w14:textId="64CCC076"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užtikrinimas turi būti surašytas lietuvių arba kita kalba (esant Pirkėjo prašymui, turi būti pateiktas vertimas į lietuvių kalbą). </w:t>
      </w:r>
    </w:p>
    <w:p w14:paraId="0CEC2E2E" w14:textId="00F73700"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Avanso užtikrinimas, neatitinkantis šiame Sutarties poskyryje nustatytų reikalavimų, nebus priimamas. </w:t>
      </w:r>
    </w:p>
    <w:p w14:paraId="096AAF2C" w14:textId="77777777"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1C97B90" w14:textId="46A37FCD" w:rsidR="00EC6EE6" w:rsidRPr="00B14A51" w:rsidRDefault="00EC6EE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sumoka Tiekėjui avansą per Specialiosiose sąlygose numatytą terminą nuo išankstinio mokėjimo sąskaitos ir Avanso užtikrinimo (jei taikoma) gavimo dienos. Sumokėto avanso suma išskaitoma iš mokėtinos sumos. </w:t>
      </w:r>
    </w:p>
    <w:p w14:paraId="069B0DA8" w14:textId="0FE6C6DE" w:rsidR="00EC6EE6" w:rsidRPr="00B14A51" w:rsidRDefault="00EC6EE6" w:rsidP="007B2198">
      <w:pPr>
        <w:pStyle w:val="Sraopastraipa"/>
        <w:numPr>
          <w:ilvl w:val="2"/>
          <w:numId w:val="5"/>
        </w:numPr>
        <w:tabs>
          <w:tab w:val="left" w:pos="1843"/>
        </w:tabs>
        <w:spacing w:line="276" w:lineRule="auto"/>
        <w:ind w:left="2127" w:hanging="993"/>
        <w:rPr>
          <w:rFonts w:ascii="Arial" w:hAnsi="Arial" w:cs="Arial"/>
          <w:color w:val="000000"/>
          <w:szCs w:val="24"/>
        </w:rPr>
      </w:pPr>
      <w:r w:rsidRPr="00B14A51">
        <w:rPr>
          <w:rFonts w:ascii="Arial" w:hAnsi="Arial" w:cs="Arial"/>
          <w:color w:val="000000"/>
          <w:szCs w:val="24"/>
        </w:rPr>
        <w:t xml:space="preserve">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w:t>
      </w:r>
      <w:r w:rsidR="006F4E3F" w:rsidRPr="00B14A51">
        <w:rPr>
          <w:rFonts w:ascii="Arial" w:hAnsi="Arial" w:cs="Arial"/>
          <w:color w:val="000000"/>
          <w:szCs w:val="24"/>
        </w:rPr>
        <w:fldChar w:fldCharType="begin"/>
      </w:r>
      <w:r w:rsidR="006F4E3F" w:rsidRPr="00B14A51">
        <w:rPr>
          <w:rFonts w:ascii="Arial" w:hAnsi="Arial" w:cs="Arial"/>
          <w:color w:val="000000"/>
          <w:szCs w:val="24"/>
        </w:rPr>
        <w:instrText xml:space="preserve"> REF _Ref213771500 \r \h </w:instrText>
      </w:r>
      <w:r w:rsidR="00B14A51" w:rsidRPr="00B14A51">
        <w:rPr>
          <w:rFonts w:ascii="Arial" w:hAnsi="Arial" w:cs="Arial"/>
          <w:color w:val="000000"/>
          <w:szCs w:val="24"/>
        </w:rPr>
        <w:instrText xml:space="preserve"> \* MERGEFORMAT </w:instrText>
      </w:r>
      <w:r w:rsidR="006F4E3F" w:rsidRPr="00B14A51">
        <w:rPr>
          <w:rFonts w:ascii="Arial" w:hAnsi="Arial" w:cs="Arial"/>
          <w:color w:val="000000"/>
          <w:szCs w:val="24"/>
        </w:rPr>
      </w:r>
      <w:r w:rsidR="006F4E3F" w:rsidRPr="00B14A51">
        <w:rPr>
          <w:rFonts w:ascii="Arial" w:hAnsi="Arial" w:cs="Arial"/>
          <w:color w:val="000000"/>
          <w:szCs w:val="24"/>
        </w:rPr>
        <w:fldChar w:fldCharType="separate"/>
      </w:r>
      <w:r w:rsidR="006F4E3F" w:rsidRPr="00B14A51">
        <w:rPr>
          <w:rFonts w:ascii="Arial" w:hAnsi="Arial" w:cs="Arial"/>
          <w:color w:val="000000"/>
          <w:szCs w:val="24"/>
        </w:rPr>
        <w:t>12.1.3</w:t>
      </w:r>
      <w:r w:rsidR="006F4E3F" w:rsidRPr="00B14A51">
        <w:rPr>
          <w:rFonts w:ascii="Arial" w:hAnsi="Arial" w:cs="Arial"/>
          <w:color w:val="000000"/>
          <w:szCs w:val="24"/>
        </w:rPr>
        <w:fldChar w:fldCharType="end"/>
      </w:r>
      <w:r w:rsidR="006F4E3F" w:rsidRPr="00B14A51">
        <w:rPr>
          <w:rFonts w:ascii="Arial" w:hAnsi="Arial" w:cs="Arial"/>
          <w:color w:val="000000"/>
          <w:szCs w:val="24"/>
        </w:rPr>
        <w:t xml:space="preserve"> </w:t>
      </w:r>
      <w:r w:rsidRPr="00B14A51">
        <w:rPr>
          <w:rFonts w:ascii="Arial" w:hAnsi="Arial" w:cs="Arial"/>
          <w:color w:val="000000"/>
          <w:szCs w:val="24"/>
        </w:rPr>
        <w:t>punktas, Tiekėjas turi sumokėti Specialiosiose sąlygose nurodyto dydžio netesybas, skaičiuojamas nuo grąžintinos Avanso sumos už laikotarpį nuo Avanso išmokėjimo iki jo grąžinimo.</w:t>
      </w:r>
    </w:p>
    <w:p w14:paraId="464E4BFA" w14:textId="3CDADDEF" w:rsidR="00B84412" w:rsidRPr="00B14A51" w:rsidRDefault="00EB06BE" w:rsidP="007B2198">
      <w:pPr>
        <w:pStyle w:val="Antrat2"/>
        <w:numPr>
          <w:ilvl w:val="1"/>
          <w:numId w:val="5"/>
        </w:numPr>
        <w:spacing w:line="276" w:lineRule="auto"/>
        <w:ind w:left="1134" w:hanging="850"/>
        <w:rPr>
          <w:rFonts w:cs="Arial"/>
          <w:szCs w:val="24"/>
        </w:rPr>
      </w:pPr>
      <w:r w:rsidRPr="00B14A51">
        <w:rPr>
          <w:rFonts w:cs="Arial"/>
          <w:szCs w:val="24"/>
        </w:rPr>
        <w:t>Mokėjimų tvarka</w:t>
      </w:r>
    </w:p>
    <w:p w14:paraId="6C52BEFA" w14:textId="545588B9" w:rsidR="00B84412" w:rsidRPr="00B14A51" w:rsidRDefault="00EB06BE" w:rsidP="007B2198">
      <w:pPr>
        <w:pStyle w:val="Sraopastraipa"/>
        <w:numPr>
          <w:ilvl w:val="2"/>
          <w:numId w:val="5"/>
        </w:numPr>
        <w:tabs>
          <w:tab w:val="left" w:pos="1843"/>
        </w:tabs>
        <w:spacing w:line="276" w:lineRule="auto"/>
        <w:ind w:left="2127" w:hanging="993"/>
        <w:rPr>
          <w:rFonts w:ascii="Arial" w:hAnsi="Arial" w:cs="Arial"/>
          <w:b/>
          <w:bCs/>
          <w:color w:val="000000"/>
          <w:szCs w:val="24"/>
        </w:rPr>
      </w:pPr>
      <w:r w:rsidRPr="00B14A51">
        <w:rPr>
          <w:rFonts w:ascii="Arial" w:hAnsi="Arial" w:cs="Arial"/>
          <w:color w:val="000000"/>
          <w:szCs w:val="24"/>
        </w:rPr>
        <w:t>Tiekėjas išrašo Sąskaitą tik Šalims pasirašius Prekių perdavimo–priėmimo aktą, jeigu kitaip nenumatyta Specialiosiose sąlygose:</w:t>
      </w:r>
    </w:p>
    <w:p w14:paraId="2A5926CF" w14:textId="02C6EAB3" w:rsidR="00EB06BE" w:rsidRPr="00B14A51" w:rsidRDefault="00EB06BE"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E5E96E" w14:textId="269BB041" w:rsidR="00EB06BE" w:rsidRPr="00B14A51" w:rsidRDefault="00EB06BE"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 xml:space="preserve">Europos elektroninių sąskaitų faktūrų standarto neatitinkančią elektroninę sąskaitą faktūrą Tiekėjas </w:t>
      </w:r>
      <w:r w:rsidRPr="00B14A51">
        <w:rPr>
          <w:rFonts w:ascii="Arial" w:eastAsia="Arial" w:hAnsi="Arial" w:cs="Arial"/>
          <w:kern w:val="2"/>
          <w:szCs w:val="24"/>
        </w:rPr>
        <w:t xml:space="preserve">gali teikti tik naudodamasis Sąskaitų administravimo bendrosios informacinės sistemos (toliau – </w:t>
      </w:r>
      <w:r w:rsidRPr="00B14A51">
        <w:rPr>
          <w:rFonts w:ascii="Arial" w:eastAsia="Arial" w:hAnsi="Arial" w:cs="Arial"/>
          <w:b/>
          <w:bCs/>
          <w:kern w:val="2"/>
          <w:szCs w:val="24"/>
        </w:rPr>
        <w:t>SABIS</w:t>
      </w:r>
      <w:r w:rsidRPr="00B14A51">
        <w:rPr>
          <w:rFonts w:ascii="Arial" w:eastAsia="Arial" w:hAnsi="Arial" w:cs="Arial"/>
          <w:kern w:val="2"/>
          <w:szCs w:val="24"/>
        </w:rPr>
        <w:t>) priemonėmis</w:t>
      </w:r>
      <w:r w:rsidRPr="00B14A51">
        <w:rPr>
          <w:rFonts w:ascii="Arial" w:hAnsi="Arial" w:cs="Arial"/>
          <w:color w:val="000000"/>
          <w:szCs w:val="24"/>
        </w:rPr>
        <w:t>.</w:t>
      </w:r>
    </w:p>
    <w:p w14:paraId="5B8E99F8" w14:textId="636CDA27"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AC8EC" w14:textId="77C55938"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Išankstinio mokėjimo sąskaitas (jeigu Specialiosiose sąlygose yra numatytas Avanso mokėjimas) Tiekėjas privalo pateikti šiame Sutarties poskyryje nustatyta tvarka.</w:t>
      </w:r>
    </w:p>
    <w:p w14:paraId="3F5644FD" w14:textId="61A8DC59"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atlieka mokėjimus už Prekes Specialiosiose sąlygose nustatytais terminais.</w:t>
      </w:r>
    </w:p>
    <w:p w14:paraId="576EDF57" w14:textId="19C29713"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mokėjimų pagal Sutartį vėlavimus, Pirkėjui taikomos netesybos Specialiosiose sąlygose nustatyta tvarka.</w:t>
      </w:r>
    </w:p>
    <w:p w14:paraId="4C14772B" w14:textId="28548FB4"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Prekės pristatomos dalimis, aukščiau nurodyta atsiskaitymo tvarka galioja kiekvienai tokiai daliai, jei Specialiosiose sąlygose nenustatyta kitaip.</w:t>
      </w:r>
    </w:p>
    <w:p w14:paraId="28D6EE21" w14:textId="18960E6B" w:rsidR="00EB06BE" w:rsidRPr="00B14A51" w:rsidRDefault="00EB06B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62A3DF9" w14:textId="17B02C0D" w:rsidR="00960963" w:rsidRPr="00B14A51" w:rsidRDefault="00844FB6" w:rsidP="007B2198">
      <w:pPr>
        <w:pStyle w:val="Antrat2"/>
        <w:numPr>
          <w:ilvl w:val="1"/>
          <w:numId w:val="5"/>
        </w:numPr>
        <w:spacing w:line="276" w:lineRule="auto"/>
        <w:ind w:left="1134" w:hanging="708"/>
        <w:rPr>
          <w:rFonts w:cs="Arial"/>
          <w:szCs w:val="24"/>
        </w:rPr>
      </w:pPr>
      <w:r w:rsidRPr="00B14A51">
        <w:rPr>
          <w:rFonts w:cs="Arial"/>
          <w:szCs w:val="24"/>
        </w:rPr>
        <w:t>Kiti atsiskaitymo klausimai</w:t>
      </w:r>
    </w:p>
    <w:p w14:paraId="63318EBF" w14:textId="41992A46"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privalo pervesti mokėjimus Tiekėjui į Tiekėjo banko sąskaitą, nurodytą Specialiosiose sąlygose.</w:t>
      </w:r>
    </w:p>
    <w:p w14:paraId="55F90FA4" w14:textId="50204687"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01F4CB" w14:textId="03A1BC6C"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Visi mokėjimai pagal Sutartį atliekami eurais.</w:t>
      </w:r>
    </w:p>
    <w:p w14:paraId="42A7B40B" w14:textId="4445776F" w:rsidR="00844FB6" w:rsidRPr="00B14A51" w:rsidRDefault="00844FB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pavėluotus mokėjimus pagal Sutartį mokančioji Šalis privalo sumokėti kitai Šaliai Specialiosiose sąlygose nurodyto dydžio netesybas.</w:t>
      </w:r>
    </w:p>
    <w:p w14:paraId="15BF9332" w14:textId="44FA8118"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KONFIDENCIALI INFORMACIJA</w:t>
      </w:r>
    </w:p>
    <w:p w14:paraId="39A7DD32" w14:textId="2724FB21" w:rsidR="00022E14"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86F6F4" w14:textId="75C2D402"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turi teisę atskleisti kitos Šalies konfidencialią informaciją šiais atvejais:</w:t>
      </w:r>
    </w:p>
    <w:p w14:paraId="5E7C46CB" w14:textId="0BA2A8A4"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C863AA" w14:textId="4D15B6A5"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64E4821E" w14:textId="263E2003"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04B4774" w14:textId="6326FB39"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atsako:</w:t>
      </w:r>
    </w:p>
    <w:p w14:paraId="084F6981" w14:textId="6E4FE38A"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bet kokį neteisėtą, įskaitant atsitiktinį, kitos Šalies konfidencialios informacijos ar bet kurios jos dalies atskleidimą ar perdavimą arba konfidencialios informacijos neteisėtą naudojimą;</w:t>
      </w:r>
    </w:p>
    <w:p w14:paraId="69F5EBF0" w14:textId="0AB06D50" w:rsidR="00F53155" w:rsidRPr="00B14A51" w:rsidRDefault="00F53155"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1709AFDB" w14:textId="7A233826" w:rsidR="00F53155" w:rsidRPr="00B14A51" w:rsidRDefault="00F53155"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nepagrįstai atskleidusi kitos Šalies konfidencialią informaciją privalo sumokėti kitai Šaliai Specialiosiose sąlygose nurodyto dydžio baudą.</w:t>
      </w:r>
    </w:p>
    <w:p w14:paraId="365DF360" w14:textId="0C94C314" w:rsidR="00960963" w:rsidRPr="00B14A51" w:rsidRDefault="00962C24" w:rsidP="007B2198">
      <w:pPr>
        <w:pStyle w:val="Antrat1"/>
        <w:numPr>
          <w:ilvl w:val="0"/>
          <w:numId w:val="5"/>
        </w:numPr>
        <w:spacing w:line="276" w:lineRule="auto"/>
        <w:ind w:left="426" w:hanging="426"/>
        <w:rPr>
          <w:rStyle w:val="Antrat1Diagrama"/>
          <w:rFonts w:cs="Arial"/>
          <w:b/>
          <w:bCs/>
          <w:szCs w:val="24"/>
        </w:rPr>
      </w:pPr>
      <w:r w:rsidRPr="00B14A51">
        <w:rPr>
          <w:rStyle w:val="Antrat1Diagrama"/>
          <w:rFonts w:cs="Arial"/>
          <w:b/>
          <w:bCs/>
          <w:szCs w:val="24"/>
        </w:rPr>
        <w:t>ASMENS DUOMENŲ APSAUGA</w:t>
      </w:r>
    </w:p>
    <w:p w14:paraId="157A9140" w14:textId="4092C802"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E61858A" w14:textId="17B2416D"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62A77A" w14:textId="1EC106DD"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lastRenderedPageBreak/>
        <w:t>INTELEKTINĖ NUOSAVYBĖ</w:t>
      </w:r>
    </w:p>
    <w:p w14:paraId="2D2E802C" w14:textId="642999C8"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03F849" w14:textId="6CBAE2EB"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A84D5A" w14:textId="1CD65E78"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CD141EC" w14:textId="2BD499CE"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PAREIŠKIMAI IR GARANTIJOS</w:t>
      </w:r>
    </w:p>
    <w:p w14:paraId="64661366" w14:textId="1E561BEA"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Kiekviena iš Šalių pareiškia ir garantuoja kitai Šaliai, kad:</w:t>
      </w:r>
    </w:p>
    <w:p w14:paraId="1C130299" w14:textId="0A2AC296"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yra teisėtai priimti ir galioja visi būtini sprendimai, gauti leidimai bei sutikimai, taip pat teisėtai atlikti ir galioja kiti teisiniai veiksmai, reikalingi Sutarties sudarymui, galiojimui ir vykdymui;</w:t>
      </w:r>
    </w:p>
    <w:p w14:paraId="7CFA69AA" w14:textId="647D60A5"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274A191" w14:textId="1C9E48C4"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2524AE" w14:textId="59030AD0"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Šalis įvertino visas aplinkybes, turinčias esminės reikšmės Sutarties sudarymui ir jos vykdymui. Nė viena iš Sutartyje nurodytų sąlygų ir aplinkybių neturi neigiamos įtakos Šalies valiai sudaryti Sutartį tokiomis </w:t>
      </w:r>
      <w:r w:rsidRPr="00B14A51">
        <w:rPr>
          <w:rFonts w:ascii="Arial" w:hAnsi="Arial" w:cs="Arial"/>
          <w:color w:val="000000"/>
          <w:szCs w:val="24"/>
        </w:rPr>
        <w:lastRenderedPageBreak/>
        <w:t>sąlygomis, kurios nurodytos Sutartyje, ir vykdyti iš Sutarties kylančius įsipareigojimus;</w:t>
      </w:r>
    </w:p>
    <w:p w14:paraId="77A5C445" w14:textId="4C2FBEFC"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CD291C" w14:textId="3A251610"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visi Šalies pareiškimai ir garantijos yra išsamūs ir nepalieka nutylėtų jokių aplinkybių, kurios darytų šiuos pareiškimus ar garantijas neteisingais.</w:t>
      </w:r>
    </w:p>
    <w:p w14:paraId="240D10DC" w14:textId="6DA6C824"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6E935A" w14:textId="4F57297F"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pareiškia, kad parduodamų Prekių disponavimo, valdymo ir naudojimosi teisės nėra apribotos ir jokie tretieji asmenys neturi pretenzijų į Sutartimi perduodamas Prekes (įkeitimai, areštai ar pan.).</w:t>
      </w:r>
    </w:p>
    <w:p w14:paraId="6AE46D61" w14:textId="609F79A4"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įsipareigoja vykdant Sutartį laikytis aplinkos apsaugos, socialinės ir darbo teisės įpareigojimų, nustatytų Europos Sąjungos ir nacionalinėje teisėje, kolektyvinėse sutartyse ir PĮ 7 priede nurodytose tarptautinėse konvencijose.</w:t>
      </w:r>
    </w:p>
    <w:p w14:paraId="448AC92B" w14:textId="2594A5B8"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BENDRIEJI ATSAKOMYBĖS KLAUSIMAI</w:t>
      </w:r>
    </w:p>
    <w:p w14:paraId="57ED9418" w14:textId="01915557"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Netesybų sumokėjimas už vėlavimą ar pareigų pagal Sutartį pažeidimą neatleidžia Šalies nuo Sutartyje numatytų jos pareigų vykdymo.</w:t>
      </w:r>
    </w:p>
    <w:p w14:paraId="371ADFE4" w14:textId="15D70605"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4ED8096" w14:textId="6EE34A9E"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A0BD51" w14:textId="19D4E2CC"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Šioje Sutartyje numatytos teisių gynybos priemonės neapriboja Šalių teisės pasinaudoti kitomis teisėtomis teisių gynybos priemonėmis.</w:t>
      </w:r>
    </w:p>
    <w:p w14:paraId="7701D032" w14:textId="29DC264B"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84B98A" w14:textId="0260070D"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lastRenderedPageBreak/>
        <w:t>Pasibaigus Sutarties galiojimui, Šalys neatleidžiamos nuo atsakomybės už Sutarties pažeidimą. Pasibaigus Sutarties galiojimui, Šalys nepraranda teisės reikalauti atlyginti dėl Sutarties nevykdymo patirtus nuostolius bei sumokėti netesybas.</w:t>
      </w:r>
    </w:p>
    <w:p w14:paraId="19FCA7C9" w14:textId="2367E5C0" w:rsidR="00FA2D3D"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Sutartis nutraukiama dėl esminio Sutarties pažeidimo pagal Bendrųjų sąlygų </w:t>
      </w:r>
      <w:r w:rsidR="006F4E3F" w:rsidRPr="00B14A51">
        <w:rPr>
          <w:rFonts w:ascii="Arial" w:hAnsi="Arial" w:cs="Arial"/>
          <w:color w:val="000000"/>
          <w:szCs w:val="24"/>
        </w:rPr>
        <w:fldChar w:fldCharType="begin"/>
      </w:r>
      <w:r w:rsidR="006F4E3F" w:rsidRPr="00B14A51">
        <w:rPr>
          <w:rFonts w:ascii="Arial" w:hAnsi="Arial" w:cs="Arial"/>
          <w:color w:val="000000"/>
          <w:szCs w:val="24"/>
        </w:rPr>
        <w:instrText xml:space="preserve"> REF _Ref213771578 \r \h </w:instrText>
      </w:r>
      <w:r w:rsidR="00B14A51" w:rsidRPr="00B14A51">
        <w:rPr>
          <w:rFonts w:ascii="Arial" w:hAnsi="Arial" w:cs="Arial"/>
          <w:color w:val="000000"/>
          <w:szCs w:val="24"/>
        </w:rPr>
        <w:instrText xml:space="preserve"> \* MERGEFORMAT </w:instrText>
      </w:r>
      <w:r w:rsidR="006F4E3F" w:rsidRPr="00B14A51">
        <w:rPr>
          <w:rFonts w:ascii="Arial" w:hAnsi="Arial" w:cs="Arial"/>
          <w:color w:val="000000"/>
          <w:szCs w:val="24"/>
        </w:rPr>
      </w:r>
      <w:r w:rsidR="006F4E3F" w:rsidRPr="00B14A51">
        <w:rPr>
          <w:rFonts w:ascii="Arial" w:hAnsi="Arial" w:cs="Arial"/>
          <w:color w:val="000000"/>
          <w:szCs w:val="24"/>
        </w:rPr>
        <w:fldChar w:fldCharType="separate"/>
      </w:r>
      <w:r w:rsidR="006F4E3F" w:rsidRPr="00B14A51">
        <w:rPr>
          <w:rFonts w:ascii="Arial" w:hAnsi="Arial" w:cs="Arial"/>
          <w:color w:val="000000"/>
          <w:szCs w:val="24"/>
        </w:rPr>
        <w:t>22.2.1</w:t>
      </w:r>
      <w:r w:rsidR="006F4E3F" w:rsidRPr="00B14A51">
        <w:rPr>
          <w:rFonts w:ascii="Arial" w:hAnsi="Arial" w:cs="Arial"/>
          <w:color w:val="000000"/>
          <w:szCs w:val="24"/>
        </w:rPr>
        <w:fldChar w:fldCharType="end"/>
      </w:r>
      <w:r w:rsidR="006F4E3F" w:rsidRPr="00B14A51">
        <w:rPr>
          <w:rFonts w:ascii="Arial" w:hAnsi="Arial" w:cs="Arial"/>
          <w:color w:val="000000"/>
          <w:szCs w:val="24"/>
        </w:rPr>
        <w:t xml:space="preserve"> </w:t>
      </w:r>
      <w:r w:rsidRPr="00B14A51">
        <w:rPr>
          <w:rFonts w:ascii="Arial" w:hAnsi="Arial" w:cs="Arial"/>
          <w:color w:val="000000"/>
          <w:szCs w:val="24"/>
        </w:rPr>
        <w:t>papunktį ir (ar) Tiekėjas esminę Sutarties sąlygą, nurodytą Specialiųjų sąlygų 10 skyriuje, vykdo su dideliais ar nuolatiniais trūkumais, Tiekėjas įtraukiamas į nepatikimų tiekėjų sąrašą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CB878E" w14:textId="49FD6A97" w:rsidR="00960963" w:rsidRPr="00B14A51" w:rsidRDefault="00962C24" w:rsidP="007B2198">
      <w:pPr>
        <w:pStyle w:val="Antrat1"/>
        <w:numPr>
          <w:ilvl w:val="0"/>
          <w:numId w:val="5"/>
        </w:numPr>
        <w:spacing w:line="276" w:lineRule="auto"/>
        <w:ind w:left="426" w:hanging="426"/>
        <w:rPr>
          <w:rFonts w:cs="Arial"/>
          <w:szCs w:val="24"/>
        </w:rPr>
      </w:pPr>
      <w:bookmarkStart w:id="7" w:name="_Ref213771631"/>
      <w:r w:rsidRPr="00B14A51">
        <w:rPr>
          <w:rFonts w:cs="Arial"/>
          <w:szCs w:val="24"/>
        </w:rPr>
        <w:t>NENUGALIMA JĖGA (FORCE MAJEURE)</w:t>
      </w:r>
      <w:bookmarkEnd w:id="7"/>
    </w:p>
    <w:p w14:paraId="1B1C0B16" w14:textId="7C740DB5" w:rsidR="00960963" w:rsidRPr="00B14A51" w:rsidRDefault="00FA2D3D"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Atsakomybė pagal Sutartį netaikoma, taip pat Šalys gali būti visiškai ar iš dalies atleistos nuo civilinės atsakomybės šiais pagrindais:</w:t>
      </w:r>
    </w:p>
    <w:p w14:paraId="1DE1FCD3" w14:textId="5CD2727C" w:rsidR="00960963"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D4238E" w14:textId="18B929B2" w:rsidR="00FA2D3D" w:rsidRPr="00B14A51" w:rsidRDefault="00FA2D3D"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70801E3" w14:textId="3FDB4485"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591D45" w14:textId="67F89F7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4D4AC8" w14:textId="093DED73"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B7776CD" w14:textId="3246077A"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lastRenderedPageBreak/>
        <w:t>SUTARTIES NUOSTATŲ NEGALIOJIMAS</w:t>
      </w:r>
    </w:p>
    <w:p w14:paraId="2561AC34" w14:textId="7728F77E"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8" w:name="_Ref213771612"/>
      <w:r w:rsidRPr="00B14A51">
        <w:rPr>
          <w:rFonts w:ascii="Arial" w:hAnsi="Arial" w:cs="Arial"/>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bookmarkEnd w:id="8"/>
    </w:p>
    <w:p w14:paraId="335E152D" w14:textId="63E5CBF1"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00D73D40" w:rsidRPr="00B14A51">
        <w:rPr>
          <w:rFonts w:ascii="Arial" w:hAnsi="Arial" w:cs="Arial"/>
          <w:color w:val="000000"/>
          <w:szCs w:val="24"/>
        </w:rPr>
        <w:fldChar w:fldCharType="begin"/>
      </w:r>
      <w:r w:rsidR="00D73D40" w:rsidRPr="00B14A51">
        <w:rPr>
          <w:rFonts w:ascii="Arial" w:hAnsi="Arial" w:cs="Arial"/>
          <w:color w:val="000000"/>
          <w:szCs w:val="24"/>
        </w:rPr>
        <w:instrText xml:space="preserve"> REF _Ref213771612 \r \h </w:instrText>
      </w:r>
      <w:r w:rsidR="00B14A51" w:rsidRPr="00B14A51">
        <w:rPr>
          <w:rFonts w:ascii="Arial" w:hAnsi="Arial" w:cs="Arial"/>
          <w:color w:val="000000"/>
          <w:szCs w:val="24"/>
        </w:rPr>
        <w:instrText xml:space="preserve"> \* MERGEFORMAT </w:instrText>
      </w:r>
      <w:r w:rsidR="00D73D40" w:rsidRPr="00B14A51">
        <w:rPr>
          <w:rFonts w:ascii="Arial" w:hAnsi="Arial" w:cs="Arial"/>
          <w:color w:val="000000"/>
          <w:szCs w:val="24"/>
        </w:rPr>
      </w:r>
      <w:r w:rsidR="00D73D40" w:rsidRPr="00B14A51">
        <w:rPr>
          <w:rFonts w:ascii="Arial" w:hAnsi="Arial" w:cs="Arial"/>
          <w:color w:val="000000"/>
          <w:szCs w:val="24"/>
        </w:rPr>
        <w:fldChar w:fldCharType="separate"/>
      </w:r>
      <w:r w:rsidR="00D73D40" w:rsidRPr="00B14A51">
        <w:rPr>
          <w:rFonts w:ascii="Arial" w:hAnsi="Arial" w:cs="Arial"/>
          <w:color w:val="000000"/>
          <w:szCs w:val="24"/>
        </w:rPr>
        <w:t>19.1</w:t>
      </w:r>
      <w:r w:rsidR="00D73D40" w:rsidRPr="00B14A51">
        <w:rPr>
          <w:rFonts w:ascii="Arial" w:hAnsi="Arial" w:cs="Arial"/>
          <w:color w:val="000000"/>
          <w:szCs w:val="24"/>
        </w:rPr>
        <w:fldChar w:fldCharType="end"/>
      </w:r>
      <w:r w:rsidR="00D73D40" w:rsidRPr="00B14A51">
        <w:rPr>
          <w:rFonts w:ascii="Arial" w:hAnsi="Arial" w:cs="Arial"/>
          <w:color w:val="000000"/>
          <w:szCs w:val="24"/>
        </w:rPr>
        <w:t xml:space="preserve"> </w:t>
      </w:r>
      <w:r w:rsidRPr="00B14A51">
        <w:rPr>
          <w:rFonts w:ascii="Arial" w:hAnsi="Arial" w:cs="Arial"/>
          <w:color w:val="000000"/>
          <w:szCs w:val="24"/>
        </w:rPr>
        <w:t>punktą.</w:t>
      </w:r>
    </w:p>
    <w:p w14:paraId="28349385" w14:textId="02568BB7" w:rsidR="00960963" w:rsidRPr="00B14A51" w:rsidRDefault="00962C24" w:rsidP="007B2198">
      <w:pPr>
        <w:pStyle w:val="Antrat1"/>
        <w:numPr>
          <w:ilvl w:val="0"/>
          <w:numId w:val="5"/>
        </w:numPr>
        <w:spacing w:line="276" w:lineRule="auto"/>
        <w:ind w:left="426" w:hanging="426"/>
        <w:rPr>
          <w:rFonts w:cs="Arial"/>
          <w:bCs/>
          <w:caps/>
          <w:szCs w:val="24"/>
        </w:rPr>
      </w:pPr>
      <w:r w:rsidRPr="00B14A51">
        <w:rPr>
          <w:rFonts w:cs="Arial"/>
          <w:bCs/>
          <w:caps/>
          <w:szCs w:val="24"/>
        </w:rPr>
        <w:t>SUTARTIES PAKEITIMAI</w:t>
      </w:r>
    </w:p>
    <w:p w14:paraId="0AE4457C" w14:textId="09158F2D"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sąlygos Sutarties galiojimo laikotarpiu negali būti keičiamos, išskyrus tokias Sutarties sąlygas, kurių keitimas numatytas Sutartyje ir (ar) galimas vadovaujantis PĮ nuostatomis.</w:t>
      </w:r>
    </w:p>
    <w:p w14:paraId="11BC41BE" w14:textId="060F89C4"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Sutarties pakeitimai įforminami Šalims sudarant Susitarimą.</w:t>
      </w:r>
    </w:p>
    <w:p w14:paraId="28B8284A" w14:textId="452CEAF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4CBA3B" w14:textId="18FF7924"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Susitarimai įsigalioja nuo jų sudarymo, jei Susitarime nenurodyta kitaip. Susitarimą Pirkėjas privalo paviešinti PĮ 46 ir 94 straipsniuose nustatyta tvarka.</w:t>
      </w:r>
    </w:p>
    <w:p w14:paraId="269CB653" w14:textId="1D27DF0F"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C11626" w14:textId="4A9064AD"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SUSTABDYMAS</w:t>
      </w:r>
    </w:p>
    <w:p w14:paraId="067B6EF9" w14:textId="0B3B5F3B" w:rsidR="00960963"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753483" w14:textId="69912B1D"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9" w:name="_Ref213771655"/>
      <w:r w:rsidRPr="00B14A51">
        <w:rPr>
          <w:rFonts w:ascii="Arial" w:hAnsi="Arial" w:cs="Arial"/>
          <w:color w:val="000000"/>
          <w:szCs w:val="24"/>
        </w:rPr>
        <w:t>Prekių (jų dalies) tiekimas gali būti stabdomas esant bent vienai iš šių aplinkybių:</w:t>
      </w:r>
      <w:bookmarkEnd w:id="9"/>
      <w:r w:rsidRPr="00B14A51">
        <w:rPr>
          <w:rFonts w:ascii="Arial" w:hAnsi="Arial" w:cs="Arial"/>
          <w:color w:val="000000"/>
          <w:szCs w:val="24"/>
        </w:rPr>
        <w:t> </w:t>
      </w:r>
    </w:p>
    <w:p w14:paraId="22F31C60" w14:textId="01CDCA8D"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esant Bendrųjų sąlygų </w:t>
      </w:r>
      <w:r w:rsidR="00D73D40" w:rsidRPr="00B14A51">
        <w:rPr>
          <w:rFonts w:ascii="Arial" w:hAnsi="Arial" w:cs="Arial"/>
          <w:color w:val="000000"/>
          <w:szCs w:val="24"/>
        </w:rPr>
        <w:fldChar w:fldCharType="begin"/>
      </w:r>
      <w:r w:rsidR="00D73D40" w:rsidRPr="00B14A51">
        <w:rPr>
          <w:rFonts w:ascii="Arial" w:hAnsi="Arial" w:cs="Arial"/>
          <w:color w:val="000000"/>
          <w:szCs w:val="24"/>
        </w:rPr>
        <w:instrText xml:space="preserve"> REF _Ref213771631 \r \h </w:instrText>
      </w:r>
      <w:r w:rsidR="00B14A51" w:rsidRPr="00B14A51">
        <w:rPr>
          <w:rFonts w:ascii="Arial" w:hAnsi="Arial" w:cs="Arial"/>
          <w:color w:val="000000"/>
          <w:szCs w:val="24"/>
        </w:rPr>
        <w:instrText xml:space="preserve"> \* MERGEFORMAT </w:instrText>
      </w:r>
      <w:r w:rsidR="00D73D40" w:rsidRPr="00B14A51">
        <w:rPr>
          <w:rFonts w:ascii="Arial" w:hAnsi="Arial" w:cs="Arial"/>
          <w:color w:val="000000"/>
          <w:szCs w:val="24"/>
        </w:rPr>
      </w:r>
      <w:r w:rsidR="00D73D40" w:rsidRPr="00B14A51">
        <w:rPr>
          <w:rFonts w:ascii="Arial" w:hAnsi="Arial" w:cs="Arial"/>
          <w:color w:val="000000"/>
          <w:szCs w:val="24"/>
        </w:rPr>
        <w:fldChar w:fldCharType="separate"/>
      </w:r>
      <w:r w:rsidR="00D73D40" w:rsidRPr="00B14A51">
        <w:rPr>
          <w:rFonts w:ascii="Arial" w:hAnsi="Arial" w:cs="Arial"/>
          <w:color w:val="000000"/>
          <w:szCs w:val="24"/>
        </w:rPr>
        <w:t>18</w:t>
      </w:r>
      <w:r w:rsidR="00D73D40" w:rsidRPr="00B14A51">
        <w:rPr>
          <w:rFonts w:ascii="Arial" w:hAnsi="Arial" w:cs="Arial"/>
          <w:color w:val="000000"/>
          <w:szCs w:val="24"/>
        </w:rPr>
        <w:fldChar w:fldCharType="end"/>
      </w:r>
      <w:r w:rsidRPr="00B14A51">
        <w:rPr>
          <w:rFonts w:ascii="Arial" w:hAnsi="Arial" w:cs="Arial"/>
          <w:color w:val="000000"/>
          <w:szCs w:val="24"/>
        </w:rPr>
        <w:t xml:space="preserve"> skyriuje numatytoms nenugalimos jėgos aplinkybėms, sutartinių įsipareigojimų vykdymo terminai stabdomi nuo </w:t>
      </w:r>
      <w:r w:rsidRPr="00B14A51">
        <w:rPr>
          <w:rFonts w:ascii="Arial" w:hAnsi="Arial" w:cs="Arial"/>
          <w:color w:val="000000"/>
          <w:szCs w:val="24"/>
        </w:rPr>
        <w:lastRenderedPageBreak/>
        <w:t>kliūties atsiradimo momento arba jeigu apie ją nėra laiku pranešta, nuo pranešimo momento ir atnaujinami, kai minėtos aplinkybės nebetrukdo vykdyti Sutarties; </w:t>
      </w:r>
    </w:p>
    <w:p w14:paraId="31BC90F9" w14:textId="1D856E3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Sutartyje nurodyta tvarka negali priimti Prekių (pavyzdžiui, nebaigta įrengti patalpa, kurioje turi būti įmontuojamos Prekės), o Tiekėjas dėl to negali vykdyti Sutarties; </w:t>
      </w:r>
    </w:p>
    <w:p w14:paraId="021D3DEC" w14:textId="0143C85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nenumatytų prekių, paslaugų ir (ar) darbų, susijusių su perkamu objektu, kurių poreikis paaiškėjo tik vykdant Sutartį; </w:t>
      </w:r>
    </w:p>
    <w:p w14:paraId="359A67F8" w14:textId="361A4E99"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ne dėl Pirkėjo kaltės vėluoja kitos Pirkėjo pirkimo sutarties, turinčios tiesioginės įtakos šiai Sutarčiai, vykdymas;  </w:t>
      </w:r>
    </w:p>
    <w:p w14:paraId="5EF4C921" w14:textId="4B49EFE6"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esant įrodymais pagrįstoms kliūtims ar trukdymams, sukeltiems Tiekėjui kitų trečiųjų asmenų ne dėl Tiekėjo ne laiku ar netinkamai pagal Sutarties sąlygas ir tvarką įvykdytų sutartinių įsipareigojimų; </w:t>
      </w:r>
    </w:p>
    <w:p w14:paraId="03D233E1" w14:textId="03016742"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pasikeitus galiojančiam teisės aktui ar įsigaliojus naujam teisės aktui, kuris turi įtakos šios Sutarties vykdymui; </w:t>
      </w:r>
    </w:p>
    <w:p w14:paraId="620E1334" w14:textId="6B81A700"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sutartinių įsipareigojimų stabdymo būtinybė atsirado dėl sustabdyto / perskirstyto / negauto ir panašiai Pirkėjo Prekių pirkimui skirto finansavimo arba finansavimo trūkumo; </w:t>
      </w:r>
    </w:p>
    <w:p w14:paraId="40E03C41" w14:textId="0E12E864"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dėl teisminių (arbitražinių) ginčų su Pirkėju ar trečiaisiais asmenimis, kurių dalykas yra tiesiogiai susijęs su Sutarties vykdymu. </w:t>
      </w:r>
    </w:p>
    <w:p w14:paraId="77B29E5D" w14:textId="0899D9FC"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Prekių (jų dalies) tiekimo stabdymas atliekamas dėl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nurodytų aplinkybių ir tęsiasi ne ilgiau kaip 3 (tris) mėnesius, toks stabdymas laikomas Sutarties keitimu joje numatytomis sąlygomis ir įforminamas Sutarties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_Ref213771675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21.6</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nustatyta tvarka.</w:t>
      </w:r>
    </w:p>
    <w:p w14:paraId="01B2A408" w14:textId="489C89D9"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Prekių (jų dalies) stabdymas vykdomas dėl kitų aplinkybių, nenurodytų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ar (ir)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 xml:space="preserve">punkte nurodytos aplinkybės tęsiasi ilgiau nei 3 (tris) mėnesius ir (ar) nesilaikant šiame skyriuje nustatytos tvarkos, tai laikoma Sutarties keitimu, kuris turi būti atliekamas, vadovaujantis PĮ nuostatomis ir įforminamas Sutarties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_Ref213771675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21.6</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nustatyta tvarka.</w:t>
      </w:r>
    </w:p>
    <w:p w14:paraId="7E60614D" w14:textId="6C2CEDB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Sutartinių įsipareigojimų vykdymas gali būti stabdomas tik Sutarties galiojimo laikotarpiu tokia tvarka:</w:t>
      </w:r>
    </w:p>
    <w:p w14:paraId="38E64C02" w14:textId="38612FCF"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Atsiradus aplinkybėms, dėl kurių Tiekėjas negali vykdyti sutartinių įsipareigojimų, Tiekėjas apie tai nedelsdamas privalo informuoti Pirkėją. Tiekėjo rašytiniame prašyme turi būti nurodyta stabdymo aplinkybė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_Ref213771655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21.2</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2E0E3CB" w14:textId="79176D14"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Pirkėjui raštu informavus Tiekėją ir pateikus jam argumentuotą paaiškinimą, dėl kokių aplinkybių ir kuriam terminui yra būtina stabdyti sutartinių </w:t>
      </w:r>
      <w:r w:rsidRPr="00B14A51">
        <w:rPr>
          <w:rFonts w:ascii="Arial" w:hAnsi="Arial" w:cs="Arial"/>
          <w:color w:val="000000"/>
          <w:szCs w:val="24"/>
        </w:rPr>
        <w:lastRenderedPageBreak/>
        <w:t>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F320ECE" w14:textId="6A2D6A9B" w:rsidR="005C1326" w:rsidRPr="00B14A51" w:rsidRDefault="005C1326"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66DA0DF" w14:textId="6AD0EC50"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bookmarkStart w:id="10" w:name="_Ref213771675"/>
      <w:r w:rsidRPr="00B14A51">
        <w:rPr>
          <w:rFonts w:ascii="Arial" w:hAnsi="Arial" w:cs="Arial"/>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bookmarkEnd w:id="10"/>
    </w:p>
    <w:p w14:paraId="7E90396F" w14:textId="47159511"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Sutartinių įsipareigojimų vykdymas stabdomas ne ilgesniam kaip konkrečios, pagrįstos aplinkybės egzistavimo laikotarpiui.</w:t>
      </w:r>
    </w:p>
    <w:p w14:paraId="2063B128" w14:textId="76E1941A"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CBCB8AD" w14:textId="01341786"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48DFAB4" w14:textId="62A18186" w:rsidR="005C1326" w:rsidRPr="00B14A51" w:rsidRDefault="005C1326"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Atnaujinus Sutarties vykdymą, neįvykdytų prievolių (jų dalies) įvykdymo terminai ir Sutarties galiojimas nukeliami tokiam terminui, kiek buvo likę laiko jų įvykdymui (Sutarties galiojimui) jų sustabdymo metu. </w:t>
      </w:r>
    </w:p>
    <w:p w14:paraId="5BF167BA" w14:textId="17BFDAE1" w:rsidR="00BB5A5F" w:rsidRPr="00B14A51" w:rsidRDefault="00BB5A5F"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130E04" w:rsidRPr="00B14A51">
        <w:rPr>
          <w:rFonts w:ascii="Arial" w:hAnsi="Arial" w:cs="Arial"/>
          <w:color w:val="000000"/>
          <w:szCs w:val="24"/>
        </w:rPr>
        <w:t>.</w:t>
      </w:r>
    </w:p>
    <w:p w14:paraId="494CF77B" w14:textId="0E2E6ECF"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SUTARTIES NUTRAUKIMAS</w:t>
      </w:r>
    </w:p>
    <w:p w14:paraId="179BE582" w14:textId="236D96C8" w:rsidR="00BB5A5F" w:rsidRPr="00B14A51" w:rsidRDefault="00BB5A5F" w:rsidP="009E1C20">
      <w:pPr>
        <w:spacing w:line="276" w:lineRule="auto"/>
        <w:ind w:left="426"/>
        <w:rPr>
          <w:rFonts w:ascii="Arial" w:hAnsi="Arial" w:cs="Arial"/>
          <w:color w:val="000000"/>
          <w:szCs w:val="24"/>
        </w:rPr>
      </w:pPr>
      <w:r w:rsidRPr="00B14A51">
        <w:rPr>
          <w:rFonts w:ascii="Arial" w:hAnsi="Arial" w:cs="Arial"/>
          <w:color w:val="000000"/>
          <w:szCs w:val="24"/>
        </w:rPr>
        <w:t>Sutartis gali būti nutraukiama PĮ 98 straipsnyje ir Sutartyje numatytais atvejais, įskaitant galimybę nutraukti Sutartį Šalių susitarimu.</w:t>
      </w:r>
    </w:p>
    <w:p w14:paraId="47EDA01D" w14:textId="01A44098" w:rsidR="00960963" w:rsidRPr="00B14A51" w:rsidRDefault="00962C24" w:rsidP="007B2198">
      <w:pPr>
        <w:pStyle w:val="Antrat2"/>
        <w:numPr>
          <w:ilvl w:val="1"/>
          <w:numId w:val="5"/>
        </w:numPr>
        <w:spacing w:line="276" w:lineRule="auto"/>
        <w:ind w:left="1134"/>
        <w:rPr>
          <w:rFonts w:cs="Arial"/>
          <w:szCs w:val="24"/>
        </w:rPr>
      </w:pPr>
      <w:r w:rsidRPr="00B14A51">
        <w:rPr>
          <w:rFonts w:cs="Arial"/>
          <w:szCs w:val="24"/>
        </w:rPr>
        <w:lastRenderedPageBreak/>
        <w:t>Pretenzijos dėl Sutarties pažeidimų</w:t>
      </w:r>
    </w:p>
    <w:p w14:paraId="2573A726" w14:textId="2FC485EF" w:rsidR="000A4048"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DE19DD" w14:textId="535332B4"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1342D341" w14:textId="337D5D35" w:rsidR="00960963" w:rsidRPr="00B14A51" w:rsidRDefault="00962C24" w:rsidP="007B2198">
      <w:pPr>
        <w:pStyle w:val="Antrat2"/>
        <w:numPr>
          <w:ilvl w:val="1"/>
          <w:numId w:val="5"/>
        </w:numPr>
        <w:spacing w:line="276" w:lineRule="auto"/>
        <w:ind w:left="1134" w:hanging="708"/>
        <w:rPr>
          <w:rFonts w:cs="Arial"/>
          <w:szCs w:val="24"/>
        </w:rPr>
      </w:pPr>
      <w:r w:rsidRPr="00B14A51">
        <w:rPr>
          <w:rFonts w:cs="Arial"/>
          <w:szCs w:val="24"/>
        </w:rPr>
        <w:t>Sutarties nutraukimas Pirkėjo iniciatyva</w:t>
      </w:r>
    </w:p>
    <w:p w14:paraId="0A4776D7" w14:textId="2809C69F"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bookmarkStart w:id="11" w:name="_Ref213771578"/>
      <w:r w:rsidRPr="00B14A51">
        <w:rPr>
          <w:rFonts w:ascii="Arial" w:hAnsi="Arial" w:cs="Arial"/>
          <w:color w:val="000000"/>
          <w:szCs w:val="24"/>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bookmarkEnd w:id="11"/>
      <w:r w:rsidRPr="00B14A51">
        <w:rPr>
          <w:rFonts w:ascii="Arial" w:hAnsi="Arial" w:cs="Arial"/>
          <w:color w:val="000000"/>
          <w:szCs w:val="24"/>
        </w:rPr>
        <w:t> </w:t>
      </w:r>
    </w:p>
    <w:p w14:paraId="3995B1D4" w14:textId="043632A5" w:rsidR="00130E04" w:rsidRPr="00B14A51" w:rsidRDefault="00130E0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vienašališkai nutraukti Sutartį ar jos dalį raštu įspėjęs Tiekėją prieš ne trumpesnį nei 10 (dešimties) dienų terminą, jeigu: </w:t>
      </w:r>
    </w:p>
    <w:p w14:paraId="28011706" w14:textId="5B7219CD" w:rsidR="00130E04" w:rsidRPr="00B14A51" w:rsidRDefault="00130E04" w:rsidP="007B2198">
      <w:pPr>
        <w:pStyle w:val="Sraopastraipa"/>
        <w:numPr>
          <w:ilvl w:val="3"/>
          <w:numId w:val="5"/>
        </w:numPr>
        <w:spacing w:line="276" w:lineRule="auto"/>
        <w:ind w:left="3261" w:hanging="1134"/>
        <w:rPr>
          <w:rFonts w:ascii="Arial" w:hAnsi="Arial" w:cs="Arial"/>
          <w:szCs w:val="24"/>
        </w:rPr>
      </w:pPr>
      <w:r w:rsidRPr="00B14A51">
        <w:rPr>
          <w:rFonts w:ascii="Arial" w:hAnsi="Arial" w:cs="Arial"/>
          <w:color w:val="000000"/>
          <w:szCs w:val="24"/>
        </w:rPr>
        <w:t>Tiekėjui yra iškelta bankroto byla, pradėtas bankroto procesas ne teismo tvarka, jis tampa nemokus arba yra nemokumo tikimybė, sustabdo ūkinę veiklą ar susidaro</w:t>
      </w:r>
      <w:r w:rsidRPr="00B14A51">
        <w:rPr>
          <w:rFonts w:ascii="Arial" w:hAnsi="Arial" w:cs="Arial"/>
          <w:b/>
          <w:bCs/>
          <w:color w:val="5C5D5D"/>
          <w:szCs w:val="24"/>
        </w:rPr>
        <w:t> </w:t>
      </w:r>
      <w:r w:rsidRPr="00B14A51">
        <w:rPr>
          <w:rFonts w:ascii="Arial" w:hAnsi="Arial" w:cs="Arial"/>
          <w:color w:val="000000"/>
          <w:szCs w:val="24"/>
        </w:rPr>
        <w:t>įstatymuose ir kituose teisės aktuose nustatyta tvarka analogiška situacija</w:t>
      </w:r>
      <w:r w:rsidRPr="00B14A51">
        <w:rPr>
          <w:rFonts w:ascii="Arial" w:hAnsi="Arial" w:cs="Arial"/>
          <w:color w:val="000000"/>
          <w:szCs w:val="24"/>
          <w:shd w:val="clear" w:color="auto" w:fill="FFFFFF"/>
        </w:rPr>
        <w:t>;</w:t>
      </w:r>
      <w:r w:rsidRPr="00B14A51">
        <w:rPr>
          <w:rFonts w:ascii="Arial" w:hAnsi="Arial" w:cs="Arial"/>
          <w:color w:val="000000"/>
          <w:szCs w:val="24"/>
        </w:rPr>
        <w:t> </w:t>
      </w:r>
    </w:p>
    <w:p w14:paraId="21B4B8F6" w14:textId="135943F8"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Tiekėjo padėtis pasikeičia ir jis atitinka pirkimo dokumentuose nustatytą pašalinimo pagrindą;</w:t>
      </w:r>
    </w:p>
    <w:p w14:paraId="78E527D6" w14:textId="4616050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pasikeičia teisės aktai, susiję su Sutarties objektu, Sutarties vykdymu, ar su Pirkėjo vykdoma veikla, kuriai buvo sudaryta Sutartis, ir dėl tokių pakeitimų Pirkėjas nusprendžia nutraukti Sutartį;  </w:t>
      </w:r>
    </w:p>
    <w:p w14:paraId="60752D50" w14:textId="1DA9F79C"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nusprendžia nebevykdyti veiklos, kurios vykdymui Sutartimi įsigyjamos Prekės ir Sutarties poreikis išnyksta; </w:t>
      </w:r>
    </w:p>
    <w:p w14:paraId="60D9D7A4" w14:textId="55C1F71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Pirkėjo valdymo organas priima sprendimą, dėl kurio Sutarties poreikis išnyksta; </w:t>
      </w:r>
    </w:p>
    <w:p w14:paraId="09B49089" w14:textId="581FB9F5"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pasikeičia (pablogėja) Pirkėjo finansinė padėtis ar Pirkėjas negauna arba netenka finansavimo ir dėl šios priežasties nusprendžia nutraukti Sutartį; </w:t>
      </w:r>
    </w:p>
    <w:p w14:paraId="7CAC8E63" w14:textId="10D37514"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lastRenderedPageBreak/>
        <w:t>keičiasi Pirkėjo organizacinė struktūra – juridinis statusas, pobūdis ar valdymo struktūra ir tai gali turėti įtakos tinkamam Sutarties įvykdymui arba Sutarties poreikiui; </w:t>
      </w:r>
    </w:p>
    <w:p w14:paraId="617D3F88" w14:textId="016D757A"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nebelieka perkamų Prekių poreikio; </w:t>
      </w:r>
    </w:p>
    <w:p w14:paraId="493CA18E" w14:textId="3CC45911" w:rsidR="00130E04" w:rsidRPr="00B14A51" w:rsidRDefault="00130E0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iš pirkimų priežiūrą atliekančių institucijų gauna nurodymą ar rekomendaciją nutraukti Sutartį;</w:t>
      </w:r>
    </w:p>
    <w:p w14:paraId="48F3994B" w14:textId="3BD8737C"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vėluoja pateikti Sutarties įvykdymo užtikrinimo pratęsimą ilgiau kaip 10 (dešimt) darbo dienų nuo paskutinio Sutarties įvykdymo užtikrinimo galiojimo termino pabaigos arba atsisako jį pateikti;</w:t>
      </w:r>
    </w:p>
    <w:p w14:paraId="35236A05" w14:textId="615C36BC"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atsisako pašalinti arba nepašalina Prekių trūkumų per Pirkėjo nustatytus protingus terminus;</w:t>
      </w:r>
    </w:p>
    <w:p w14:paraId="603B57B6" w14:textId="34854975" w:rsidR="00130E04"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Tiekėjas pažeidžia Sutartį arba įstatymus bei kitus teisės aktus ir per Pirkėjo rašytinėje pretenzijoje nurodytą terminą neištaiso pažeidimo;</w:t>
      </w:r>
    </w:p>
    <w:p w14:paraId="0F91AB4B" w14:textId="6CDCD846" w:rsidR="00130E04" w:rsidRPr="00B14A51" w:rsidRDefault="00130E04" w:rsidP="007B2198">
      <w:pPr>
        <w:pStyle w:val="Sraopastraipa"/>
        <w:numPr>
          <w:ilvl w:val="3"/>
          <w:numId w:val="5"/>
        </w:numPr>
        <w:tabs>
          <w:tab w:val="left" w:pos="2977"/>
          <w:tab w:val="left" w:pos="3119"/>
        </w:tabs>
        <w:spacing w:line="276" w:lineRule="auto"/>
        <w:ind w:left="3261" w:hanging="1134"/>
        <w:rPr>
          <w:rFonts w:ascii="Arial" w:hAnsi="Arial" w:cs="Arial"/>
          <w:color w:val="000000"/>
          <w:szCs w:val="24"/>
        </w:rPr>
      </w:pPr>
      <w:r w:rsidRPr="00B14A51">
        <w:rPr>
          <w:rFonts w:ascii="Arial" w:hAnsi="Arial" w:cs="Arial"/>
          <w:color w:val="000000"/>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AF14F2" w14:textId="2B649F82" w:rsidR="00960963" w:rsidRPr="00B14A51" w:rsidRDefault="00130E04" w:rsidP="007B2198">
      <w:pPr>
        <w:pStyle w:val="Sraopastraipa"/>
        <w:numPr>
          <w:ilvl w:val="3"/>
          <w:numId w:val="5"/>
        </w:numPr>
        <w:tabs>
          <w:tab w:val="left" w:pos="2977"/>
        </w:tabs>
        <w:spacing w:line="276" w:lineRule="auto"/>
        <w:ind w:left="3261" w:hanging="1134"/>
        <w:rPr>
          <w:rFonts w:ascii="Arial" w:hAnsi="Arial" w:cs="Arial"/>
          <w:color w:val="000000"/>
          <w:szCs w:val="24"/>
        </w:rPr>
      </w:pPr>
      <w:r w:rsidRPr="00B14A51">
        <w:rPr>
          <w:rFonts w:ascii="Arial" w:hAnsi="Arial" w:cs="Arial"/>
          <w:color w:val="000000"/>
          <w:szCs w:val="24"/>
        </w:rPr>
        <w:t>paaiškėja PĮ 50 straipsnio 8 dalyje ir (ar) VPĮ 47 straipsnio 8 dalyje nurodytos aplinkybės.</w:t>
      </w:r>
    </w:p>
    <w:p w14:paraId="30621406" w14:textId="0069F409"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9E99C2" w14:textId="42C3E174"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AF85B28" w14:textId="312E057B"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sidRPr="00B14A51">
        <w:rPr>
          <w:rFonts w:ascii="Arial" w:hAnsi="Arial" w:cs="Arial"/>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DA4224E" w14:textId="796C78FC"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Pirkėjas turi teisę vienašališkai nutraukti Sutartį ir kitais Specialiosiose sąlygose (jei taikoma) ir įstatymuose bei kituose teisės aktuose įtvirtintais atvejais. </w:t>
      </w:r>
    </w:p>
    <w:p w14:paraId="7577674A" w14:textId="161C4806"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nutraukta kitą dieną po to, kai pasibaigia įspėjimo apie Sutarties nutraukimą terminas.  </w:t>
      </w:r>
    </w:p>
    <w:p w14:paraId="6A796C92" w14:textId="6E517F21" w:rsidR="000B5C58" w:rsidRPr="00B14A51" w:rsidRDefault="000B5C58"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5AC01272" w14:textId="52749AC2" w:rsidR="00960963" w:rsidRPr="00B14A51" w:rsidRDefault="00962C24" w:rsidP="007B2198">
      <w:pPr>
        <w:pStyle w:val="Antrat2"/>
        <w:numPr>
          <w:ilvl w:val="1"/>
          <w:numId w:val="5"/>
        </w:numPr>
        <w:spacing w:line="276" w:lineRule="auto"/>
        <w:ind w:left="1134" w:hanging="954"/>
        <w:rPr>
          <w:rFonts w:cs="Arial"/>
          <w:szCs w:val="24"/>
        </w:rPr>
      </w:pPr>
      <w:r w:rsidRPr="00B14A51">
        <w:rPr>
          <w:rFonts w:cs="Arial"/>
          <w:szCs w:val="24"/>
        </w:rPr>
        <w:t>Sutarties nutraukimas Tiekėjo iniciatyva</w:t>
      </w:r>
    </w:p>
    <w:p w14:paraId="6379F96B" w14:textId="1AD8FACB" w:rsidR="00960963" w:rsidRPr="00B14A51" w:rsidRDefault="00864C8E" w:rsidP="007B2198">
      <w:pPr>
        <w:pStyle w:val="Sraopastraipa"/>
        <w:numPr>
          <w:ilvl w:val="2"/>
          <w:numId w:val="5"/>
        </w:numPr>
        <w:spacing w:line="276" w:lineRule="auto"/>
        <w:ind w:left="2127" w:hanging="993"/>
        <w:rPr>
          <w:rFonts w:ascii="Arial" w:hAnsi="Arial" w:cs="Arial"/>
          <w:color w:val="000000"/>
          <w:szCs w:val="24"/>
        </w:rPr>
      </w:pPr>
      <w:bookmarkStart w:id="12" w:name="_Ref213771787"/>
      <w:r w:rsidRPr="00B14A51">
        <w:rPr>
          <w:rFonts w:ascii="Arial" w:hAnsi="Arial" w:cs="Arial"/>
          <w:color w:val="000000"/>
          <w:szCs w:val="24"/>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w:t>
      </w:r>
      <w:r w:rsidR="00962C24" w:rsidRPr="00B14A51">
        <w:rPr>
          <w:rFonts w:ascii="Arial" w:hAnsi="Arial" w:cs="Arial"/>
          <w:color w:val="000000"/>
          <w:szCs w:val="24"/>
        </w:rPr>
        <w:t>Pirkėjo skola Tiekėjui viršija 20 (dvidešimt) proc. Pradinės sutarties vertės ir Pirkėjas, gavęs Tiekėjo pretenziją, per 30 (trisdešimt) dienų nesumoka Tiekėjui mokėtinų sumų.</w:t>
      </w:r>
      <w:bookmarkEnd w:id="12"/>
      <w:r w:rsidR="00962C24" w:rsidRPr="00B14A51">
        <w:rPr>
          <w:rFonts w:ascii="Arial" w:hAnsi="Arial" w:cs="Arial"/>
          <w:color w:val="000000"/>
          <w:szCs w:val="24"/>
        </w:rPr>
        <w:t> </w:t>
      </w:r>
    </w:p>
    <w:p w14:paraId="2AF1AD43" w14:textId="5C2D3C2E" w:rsidR="006229EE" w:rsidRPr="00B14A51" w:rsidRDefault="006229EE"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vienašališkai nutraukti Sutartį, įspėjęs Pirkėją raštu prieš ne trumpesnį nei 10 (dešimties) dienų terminą, jeigu:</w:t>
      </w:r>
    </w:p>
    <w:p w14:paraId="08CCD825" w14:textId="22BC7A1B" w:rsidR="006229EE"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257E3DE" w14:textId="0373FA36"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Pirkėjas pažeidžia Sutartį arba įstatymus bei kitus teisės aktus ir per Tiekėjo rašytinėje pretenzijoje nurodytą terminą neištaiso pažeidimo, išskyrus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_Ref213771787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22.3.1</w:t>
      </w:r>
      <w:r w:rsidR="0059190A" w:rsidRPr="00B14A51">
        <w:rPr>
          <w:rFonts w:ascii="Arial" w:hAnsi="Arial" w:cs="Arial"/>
          <w:color w:val="000000"/>
          <w:szCs w:val="24"/>
        </w:rPr>
        <w:fldChar w:fldCharType="end"/>
      </w:r>
      <w:r w:rsidRPr="00B14A51">
        <w:rPr>
          <w:rFonts w:ascii="Arial" w:hAnsi="Arial" w:cs="Arial"/>
          <w:color w:val="000000"/>
          <w:szCs w:val="24"/>
        </w:rPr>
        <w:t> punkte nustatytą atvejį. </w:t>
      </w:r>
    </w:p>
    <w:p w14:paraId="4AD3E8E8" w14:textId="13528D36"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Jeigu Bendrųjų sąlygų </w:t>
      </w:r>
      <w:r w:rsidR="0059190A" w:rsidRPr="00B14A51">
        <w:rPr>
          <w:rFonts w:ascii="Arial" w:hAnsi="Arial" w:cs="Arial"/>
          <w:color w:val="000000"/>
          <w:szCs w:val="24"/>
        </w:rPr>
        <w:fldChar w:fldCharType="begin"/>
      </w:r>
      <w:r w:rsidR="0059190A" w:rsidRPr="00B14A51">
        <w:rPr>
          <w:rFonts w:ascii="Arial" w:hAnsi="Arial" w:cs="Arial"/>
          <w:color w:val="000000"/>
          <w:szCs w:val="24"/>
        </w:rPr>
        <w:instrText xml:space="preserve"> REF _Ref213771787 \r \h </w:instrText>
      </w:r>
      <w:r w:rsidR="00B14A51" w:rsidRPr="00B14A51">
        <w:rPr>
          <w:rFonts w:ascii="Arial" w:hAnsi="Arial" w:cs="Arial"/>
          <w:color w:val="000000"/>
          <w:szCs w:val="24"/>
        </w:rPr>
        <w:instrText xml:space="preserve"> \* MERGEFORMAT </w:instrText>
      </w:r>
      <w:r w:rsidR="0059190A" w:rsidRPr="00B14A51">
        <w:rPr>
          <w:rFonts w:ascii="Arial" w:hAnsi="Arial" w:cs="Arial"/>
          <w:color w:val="000000"/>
          <w:szCs w:val="24"/>
        </w:rPr>
      </w:r>
      <w:r w:rsidR="0059190A" w:rsidRPr="00B14A51">
        <w:rPr>
          <w:rFonts w:ascii="Arial" w:hAnsi="Arial" w:cs="Arial"/>
          <w:color w:val="000000"/>
          <w:szCs w:val="24"/>
        </w:rPr>
        <w:fldChar w:fldCharType="separate"/>
      </w:r>
      <w:r w:rsidR="0059190A" w:rsidRPr="00B14A51">
        <w:rPr>
          <w:rFonts w:ascii="Arial" w:hAnsi="Arial" w:cs="Arial"/>
          <w:color w:val="000000"/>
          <w:szCs w:val="24"/>
        </w:rPr>
        <w:t>22.3.1</w:t>
      </w:r>
      <w:r w:rsidR="0059190A" w:rsidRPr="00B14A51">
        <w:rPr>
          <w:rFonts w:ascii="Arial" w:hAnsi="Arial" w:cs="Arial"/>
          <w:color w:val="000000"/>
          <w:szCs w:val="24"/>
        </w:rPr>
        <w:fldChar w:fldCharType="end"/>
      </w:r>
      <w:r w:rsidR="0059190A" w:rsidRPr="00B14A51">
        <w:rPr>
          <w:rFonts w:ascii="Arial" w:hAnsi="Arial" w:cs="Arial"/>
          <w:color w:val="000000"/>
          <w:szCs w:val="24"/>
        </w:rPr>
        <w:t xml:space="preserve"> </w:t>
      </w:r>
      <w:r w:rsidRPr="00B14A51">
        <w:rPr>
          <w:rFonts w:ascii="Arial" w:hAnsi="Arial" w:cs="Arial"/>
          <w:color w:val="000000"/>
          <w:szCs w:val="24"/>
        </w:rPr>
        <w:t>punkte nurodytos aplinkybės yra susijusios tik su atskira dalimi arba atskiru Susitarimu, Tiekėjas turi teisę nutraukti Sutartį tik tos dalies atžvilgiu arba nutraukti tik tokį Susitarimą. </w:t>
      </w:r>
    </w:p>
    <w:p w14:paraId="20261C45" w14:textId="142DDF98"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Tiekėjas turi teisę vienašališkai nutraukti Sutartį ir kitais įstatymuose bei kituose teisės aktuose įtvirtintais atvejais. </w:t>
      </w:r>
    </w:p>
    <w:p w14:paraId="5307393D" w14:textId="45077569"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lastRenderedPageBreak/>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73665F3" w14:textId="77A3E3E4"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Sutartis laikoma nutraukta kitą dieną po to, kai pasibaigia įspėjimo apie Sutarties nutraukimą terminas. </w:t>
      </w:r>
    </w:p>
    <w:p w14:paraId="21359AEE" w14:textId="77695C38"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CADCB64" w14:textId="2EA1252C" w:rsidR="00960963" w:rsidRPr="00B14A51" w:rsidRDefault="00962C24" w:rsidP="007B2198">
      <w:pPr>
        <w:pStyle w:val="Antrat2"/>
        <w:numPr>
          <w:ilvl w:val="1"/>
          <w:numId w:val="5"/>
        </w:numPr>
        <w:spacing w:line="276" w:lineRule="auto"/>
        <w:ind w:left="1134" w:hanging="954"/>
        <w:rPr>
          <w:rFonts w:cs="Arial"/>
          <w:szCs w:val="24"/>
        </w:rPr>
      </w:pPr>
      <w:r w:rsidRPr="00B14A51">
        <w:rPr>
          <w:rFonts w:cs="Arial"/>
          <w:szCs w:val="24"/>
        </w:rPr>
        <w:t>Šalių teisės ir pareigos Sutarties nutraukimo atveju</w:t>
      </w:r>
    </w:p>
    <w:p w14:paraId="76D26FFD" w14:textId="2DBD2020"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Sutarties nutraukimas neturi įtakos ginčų nagrinėjimo tvarką nustatančių Sutarties sąlygų ir kitų Sutarties sąlygų, kurios pagal savo esmę lieka galioti ir po Sutarties nutraukimo, galiojimui. </w:t>
      </w:r>
    </w:p>
    <w:p w14:paraId="7601BBFB" w14:textId="5E4D85D2"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Nutraukus Sutartį, Šalys privalo: </w:t>
      </w:r>
    </w:p>
    <w:p w14:paraId="14316371" w14:textId="06747726"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įsitikinti, jog iki Sutarties nutraukimo dienos pristatytos Prekės ir kiti atlikti veiksmai atitinka Sutarties reikalavimus ir Šalys dėl to viena kitai nebereikš pretenzijų; </w:t>
      </w:r>
    </w:p>
    <w:p w14:paraId="0394CA60" w14:textId="2A6DA3A7"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atsiskaityti už iki Sutarties nutraukimo pristatytas Prekes, atitinkančias Sutarties reikalavimus; </w:t>
      </w:r>
    </w:p>
    <w:p w14:paraId="73BA1CFA" w14:textId="71FCDB60" w:rsidR="00C66674" w:rsidRPr="00B14A51" w:rsidRDefault="00C66674" w:rsidP="007B2198">
      <w:pPr>
        <w:pStyle w:val="Sraopastraipa"/>
        <w:numPr>
          <w:ilvl w:val="3"/>
          <w:numId w:val="5"/>
        </w:numPr>
        <w:spacing w:line="276" w:lineRule="auto"/>
        <w:ind w:left="3261" w:hanging="1134"/>
        <w:rPr>
          <w:rFonts w:ascii="Arial" w:hAnsi="Arial" w:cs="Arial"/>
          <w:color w:val="000000"/>
          <w:szCs w:val="24"/>
        </w:rPr>
      </w:pPr>
      <w:r w:rsidRPr="00B14A51">
        <w:rPr>
          <w:rFonts w:ascii="Arial" w:hAnsi="Arial" w:cs="Arial"/>
          <w:color w:val="000000"/>
          <w:szCs w:val="24"/>
        </w:rPr>
        <w:t>per 10 (dešimt) dienų nuo pranešimo apie Sutarties nutraukimą gavimo dienos ar Susitarimo dėl Sutarties nutraukimo sudarymo dienos perduoti viena kitai visus dokumentus, kuriuos buvo būtina perduoti pagal Sutarties nuostatas. </w:t>
      </w:r>
    </w:p>
    <w:p w14:paraId="469F5B6A" w14:textId="20AD2796"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szCs w:val="24"/>
        </w:rPr>
        <w:t>PREKIŲ MODELIO AR GAMINTOJO KEITIMAS</w:t>
      </w:r>
    </w:p>
    <w:p w14:paraId="2A600F0A" w14:textId="3087975D"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Tiekėjas turi teisę keisti Prekių modelį ir (ar) gamintoją, jei yra visos toliau nurodytos sąlygos:</w:t>
      </w:r>
    </w:p>
    <w:p w14:paraId="486D64EA" w14:textId="03925DE4"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58 straipsnio 41 dalies nuostatų;</w:t>
      </w:r>
    </w:p>
    <w:p w14:paraId="0DE54D0C" w14:textId="687040B7"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 xml:space="preserve">jei keičiamos Prekės visiškai atitinka visus pirkimo dokumentų reikalavimus, yra ne prastesnės, o lygiavertės ar geresnės kokybės nei Tiekėjo pasiūlyme nurodytos Prekės ir Tiekėjas pateikia tai patvirtinančius dokumentus. Jeigu </w:t>
      </w:r>
      <w:r w:rsidRPr="00B14A51">
        <w:rPr>
          <w:rFonts w:ascii="Arial" w:hAnsi="Arial" w:cs="Arial"/>
          <w:color w:val="000000"/>
          <w:szCs w:val="24"/>
        </w:rPr>
        <w:lastRenderedPageBreak/>
        <w:t>pirkimo procedūrų metu Tiekėjas buvo pateikęs Prekių pavyzdžius, pristatomos Prekės turi būti ne prastesnės kokybės nei pateikti pavyzdžiai;</w:t>
      </w:r>
    </w:p>
    <w:p w14:paraId="08CE783E" w14:textId="603EA49C"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E60769D" w14:textId="333CD50E" w:rsidR="00C66674" w:rsidRPr="00B14A51" w:rsidRDefault="00C66674" w:rsidP="007B2198">
      <w:pPr>
        <w:pStyle w:val="Sraopastraipa"/>
        <w:numPr>
          <w:ilvl w:val="2"/>
          <w:numId w:val="5"/>
        </w:numPr>
        <w:spacing w:line="276" w:lineRule="auto"/>
        <w:ind w:left="2127" w:hanging="993"/>
        <w:rPr>
          <w:rFonts w:ascii="Arial" w:hAnsi="Arial" w:cs="Arial"/>
          <w:color w:val="000000"/>
          <w:szCs w:val="24"/>
        </w:rPr>
      </w:pPr>
      <w:r w:rsidRPr="00B14A51">
        <w:rPr>
          <w:rFonts w:ascii="Arial" w:hAnsi="Arial" w:cs="Arial"/>
          <w:color w:val="000000"/>
          <w:szCs w:val="24"/>
        </w:rPr>
        <w:t>Šalys sudarė rašytinį Susitarimą prie Sutarties dėl Prekių keitimo.</w:t>
      </w:r>
    </w:p>
    <w:p w14:paraId="3391DF2C" w14:textId="4BF15AF2"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Šiame Bendrųjų sąlygų skyriuje nurodytu atveju Prekės turi būti pristatytos už ne didesnę nei pasiūlyme nurodytą kainą.</w:t>
      </w:r>
    </w:p>
    <w:p w14:paraId="474727F5" w14:textId="59A2CE92" w:rsidR="00960963" w:rsidRPr="00B14A51" w:rsidRDefault="00962C24" w:rsidP="007B2198">
      <w:pPr>
        <w:pStyle w:val="Antrat1"/>
        <w:numPr>
          <w:ilvl w:val="0"/>
          <w:numId w:val="5"/>
        </w:numPr>
        <w:spacing w:line="276" w:lineRule="auto"/>
        <w:ind w:left="426" w:hanging="426"/>
        <w:rPr>
          <w:rStyle w:val="Antrat1Diagrama"/>
          <w:rFonts w:cs="Arial"/>
          <w:b/>
          <w:bCs/>
          <w:szCs w:val="24"/>
        </w:rPr>
      </w:pPr>
      <w:r w:rsidRPr="00B14A51">
        <w:rPr>
          <w:rStyle w:val="Antrat1Diagrama"/>
          <w:rFonts w:cs="Arial"/>
          <w:b/>
          <w:bCs/>
          <w:szCs w:val="24"/>
        </w:rPr>
        <w:t>BENDRAVIMO TVARKA IR KALBA</w:t>
      </w:r>
    </w:p>
    <w:p w14:paraId="110B8B7E" w14:textId="7312A69E"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5F0CFE77" w14:textId="34B9D147"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F98B26" w14:textId="27F8B499"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yra įteikiamas asmeniškai arba siunčiamas paštu ar per kurjerį, jis turi būti įteikiamas pasirašytinai ir laikomas gautu gavimo patvirtinime nurodytą dieną.</w:t>
      </w:r>
    </w:p>
    <w:p w14:paraId="1114C851" w14:textId="19FED0AD"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siunčiamas el. paštu, laikoma, kad Šalis jį gavo kitą darbo dieną.</w:t>
      </w:r>
    </w:p>
    <w:p w14:paraId="305E39F6" w14:textId="5E5F0AEA"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pranešimas siunčiamas keliais skirtingais būdais, laikoma, kad gavėjas jį gavo tada, kai jis gavo pirmesnįjį pranešimą.</w:t>
      </w:r>
    </w:p>
    <w:p w14:paraId="473A96B9" w14:textId="3AA640F8" w:rsidR="00960963" w:rsidRPr="00B14A51" w:rsidRDefault="00962C24" w:rsidP="007B2198">
      <w:pPr>
        <w:pStyle w:val="Antrat1"/>
        <w:numPr>
          <w:ilvl w:val="0"/>
          <w:numId w:val="5"/>
        </w:numPr>
        <w:spacing w:line="276" w:lineRule="auto"/>
        <w:ind w:left="426" w:hanging="426"/>
        <w:rPr>
          <w:rFonts w:cs="Arial"/>
          <w:szCs w:val="24"/>
        </w:rPr>
      </w:pPr>
      <w:r w:rsidRPr="00B14A51">
        <w:rPr>
          <w:rFonts w:cs="Arial"/>
          <w:bCs/>
          <w:caps/>
          <w:szCs w:val="24"/>
        </w:rPr>
        <w:t>PRETENZIJOS IR GINČŲ SPRENDIMAS</w:t>
      </w:r>
    </w:p>
    <w:p w14:paraId="5604F7FC" w14:textId="1F3A7082"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762D31D6" w14:textId="484E2EC5"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FFF4D8F" w14:textId="381256D6" w:rsidR="00C66674" w:rsidRPr="00B14A51" w:rsidRDefault="00C66674" w:rsidP="007B2198">
      <w:pPr>
        <w:pStyle w:val="Sraopastraipa"/>
        <w:numPr>
          <w:ilvl w:val="1"/>
          <w:numId w:val="5"/>
        </w:numPr>
        <w:spacing w:line="276" w:lineRule="auto"/>
        <w:ind w:left="1134" w:hanging="708"/>
        <w:rPr>
          <w:rFonts w:ascii="Arial" w:hAnsi="Arial" w:cs="Arial"/>
          <w:color w:val="000000"/>
          <w:szCs w:val="24"/>
        </w:rPr>
      </w:pPr>
      <w:r w:rsidRPr="00B14A51">
        <w:rPr>
          <w:rFonts w:ascii="Arial" w:hAnsi="Arial" w:cs="Arial"/>
          <w:color w:val="000000"/>
          <w:szCs w:val="24"/>
        </w:rPr>
        <w:t>Kilę ginčai nesudaro pagrindo Šalims atsisakyti vykdyti savo prievoles pagal Sutartį.</w:t>
      </w:r>
    </w:p>
    <w:p w14:paraId="16B81C17" w14:textId="77777777" w:rsidR="00960963" w:rsidRPr="00B14A51" w:rsidRDefault="00962C24" w:rsidP="009E1C20">
      <w:pPr>
        <w:spacing w:line="276" w:lineRule="auto"/>
        <w:jc w:val="center"/>
        <w:rPr>
          <w:rFonts w:ascii="Arial" w:hAnsi="Arial" w:cs="Arial"/>
          <w:kern w:val="2"/>
          <w:szCs w:val="24"/>
        </w:rPr>
      </w:pPr>
      <w:r w:rsidRPr="00B14A51">
        <w:rPr>
          <w:rFonts w:ascii="Arial" w:hAnsi="Arial" w:cs="Arial"/>
          <w:kern w:val="2"/>
          <w:szCs w:val="24"/>
        </w:rPr>
        <w:t>________________</w:t>
      </w:r>
    </w:p>
    <w:sectPr w:rsidR="00960963" w:rsidRPr="00B14A51" w:rsidSect="00681BB8">
      <w:headerReference w:type="even" r:id="rId11"/>
      <w:headerReference w:type="default" r:id="rId12"/>
      <w:footerReference w:type="even" r:id="rId13"/>
      <w:footerReference w:type="default" r:id="rId14"/>
      <w:headerReference w:type="first" r:id="rId15"/>
      <w:footerReference w:type="first" r:id="rId16"/>
      <w:pgSz w:w="12240" w:h="15840"/>
      <w:pgMar w:top="1134" w:right="851" w:bottom="1134" w:left="1134" w:header="720"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2C105" w14:textId="77777777" w:rsidR="0027355C" w:rsidRDefault="0027355C">
      <w:pPr>
        <w:rPr>
          <w:kern w:val="2"/>
          <w:sz w:val="22"/>
          <w:szCs w:val="22"/>
          <w:lang w:val="en-US"/>
        </w:rPr>
      </w:pPr>
      <w:r>
        <w:rPr>
          <w:kern w:val="2"/>
          <w:sz w:val="22"/>
          <w:szCs w:val="22"/>
          <w:lang w:val="en-US"/>
        </w:rPr>
        <w:separator/>
      </w:r>
    </w:p>
  </w:endnote>
  <w:endnote w:type="continuationSeparator" w:id="0">
    <w:p w14:paraId="11535EEC" w14:textId="77777777" w:rsidR="0027355C" w:rsidRDefault="0027355C">
      <w:pPr>
        <w:rPr>
          <w:kern w:val="2"/>
          <w:sz w:val="22"/>
          <w:szCs w:val="22"/>
          <w:lang w:val="en-US"/>
        </w:rPr>
      </w:pPr>
      <w:r>
        <w:rPr>
          <w:kern w:val="2"/>
          <w:sz w:val="22"/>
          <w:szCs w:val="22"/>
          <w:lang w:val="en-US"/>
        </w:rPr>
        <w:continuationSeparator/>
      </w:r>
    </w:p>
  </w:endnote>
  <w:endnote w:type="continuationNotice" w:id="1">
    <w:p w14:paraId="66DAA510" w14:textId="77777777" w:rsidR="0027355C" w:rsidRDefault="0027355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569172"/>
      <w:docPartObj>
        <w:docPartGallery w:val="Page Numbers (Bottom of Page)"/>
        <w:docPartUnique/>
      </w:docPartObj>
    </w:sdtPr>
    <w:sdtEndPr/>
    <w:sdtContent>
      <w:p w14:paraId="203E6357" w14:textId="77777777" w:rsidR="00C66674" w:rsidRDefault="00C66674">
        <w:pPr>
          <w:pStyle w:val="Porat"/>
          <w:jc w:val="right"/>
        </w:pPr>
        <w:r w:rsidRPr="00C66674">
          <w:rPr>
            <w:rFonts w:ascii="Arial" w:hAnsi="Arial" w:cs="Arial"/>
            <w:sz w:val="20"/>
            <w:szCs w:val="20"/>
          </w:rPr>
          <w:fldChar w:fldCharType="begin"/>
        </w:r>
        <w:r w:rsidRPr="00C66674">
          <w:rPr>
            <w:rFonts w:ascii="Arial" w:hAnsi="Arial" w:cs="Arial"/>
            <w:sz w:val="20"/>
            <w:szCs w:val="20"/>
          </w:rPr>
          <w:instrText>PAGE   \* MERGEFORMAT</w:instrText>
        </w:r>
        <w:r w:rsidRPr="00C66674">
          <w:rPr>
            <w:rFonts w:ascii="Arial" w:hAnsi="Arial" w:cs="Arial"/>
            <w:sz w:val="20"/>
            <w:szCs w:val="20"/>
          </w:rPr>
          <w:fldChar w:fldCharType="separate"/>
        </w:r>
        <w:r w:rsidRPr="00C66674">
          <w:rPr>
            <w:rFonts w:ascii="Arial" w:hAnsi="Arial" w:cs="Arial"/>
            <w:sz w:val="20"/>
            <w:szCs w:val="20"/>
          </w:rPr>
          <w:t>2</w:t>
        </w:r>
        <w:r w:rsidRPr="00C66674">
          <w:rPr>
            <w:rFonts w:ascii="Arial" w:hAnsi="Arial" w:cs="Arial"/>
            <w:sz w:val="20"/>
            <w:szCs w:val="20"/>
          </w:rPr>
          <w:fldChar w:fldCharType="end"/>
        </w:r>
        <w:r w:rsidRPr="00C66674">
          <w:rPr>
            <w:rFonts w:ascii="Arial" w:hAnsi="Arial" w:cs="Arial"/>
            <w:sz w:val="20"/>
            <w:szCs w:val="20"/>
          </w:rPr>
          <w:t xml:space="preserve"> (</w:t>
        </w:r>
        <w:r w:rsidRPr="00C66674">
          <w:rPr>
            <w:rFonts w:ascii="Arial" w:hAnsi="Arial" w:cs="Arial"/>
            <w:sz w:val="20"/>
            <w:szCs w:val="20"/>
          </w:rPr>
          <w:fldChar w:fldCharType="begin"/>
        </w:r>
        <w:r w:rsidRPr="00C66674">
          <w:rPr>
            <w:rFonts w:ascii="Arial" w:hAnsi="Arial" w:cs="Arial"/>
            <w:sz w:val="20"/>
            <w:szCs w:val="20"/>
          </w:rPr>
          <w:instrText xml:space="preserve"> NUMPAGES   \* MERGEFORMAT </w:instrText>
        </w:r>
        <w:r w:rsidRPr="00C66674">
          <w:rPr>
            <w:rFonts w:ascii="Arial" w:hAnsi="Arial" w:cs="Arial"/>
            <w:sz w:val="20"/>
            <w:szCs w:val="20"/>
          </w:rPr>
          <w:fldChar w:fldCharType="separate"/>
        </w:r>
        <w:r w:rsidRPr="00C66674">
          <w:rPr>
            <w:rFonts w:ascii="Arial" w:hAnsi="Arial" w:cs="Arial"/>
            <w:noProof/>
            <w:sz w:val="20"/>
            <w:szCs w:val="20"/>
          </w:rPr>
          <w:t>34</w:t>
        </w:r>
        <w:r w:rsidRPr="00C66674">
          <w:rPr>
            <w:rFonts w:ascii="Arial" w:hAnsi="Arial" w:cs="Arial"/>
            <w:sz w:val="20"/>
            <w:szCs w:val="20"/>
          </w:rPr>
          <w:fldChar w:fldCharType="end"/>
        </w:r>
        <w:r w:rsidRPr="00C66674">
          <w:rPr>
            <w:rFonts w:ascii="Arial" w:hAnsi="Arial" w:cs="Arial"/>
            <w:sz w:val="20"/>
            <w:szCs w:val="20"/>
          </w:rPr>
          <w:t>)</w:t>
        </w:r>
      </w:p>
    </w:sdtContent>
  </w:sdt>
  <w:p w14:paraId="614A6770" w14:textId="77777777" w:rsidR="00960963" w:rsidRDefault="00960963" w:rsidP="002C3C9D">
    <w:pPr>
      <w:tabs>
        <w:tab w:val="center" w:pos="4680"/>
        <w:tab w:val="right" w:pos="9360"/>
      </w:tabs>
      <w:jc w:val="right"/>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1313905"/>
      <w:docPartObj>
        <w:docPartGallery w:val="Page Numbers (Bottom of Page)"/>
        <w:docPartUnique/>
      </w:docPartObj>
    </w:sdtPr>
    <w:sdtEndPr/>
    <w:sdtContent>
      <w:p w14:paraId="3740E468" w14:textId="5FD533F5" w:rsidR="002C3C9D" w:rsidRDefault="002C3C9D">
        <w:pPr>
          <w:pStyle w:val="Porat"/>
          <w:jc w:val="right"/>
        </w:pPr>
        <w:r>
          <w:fldChar w:fldCharType="begin"/>
        </w:r>
        <w:r>
          <w:instrText>PAGE   \* MERGEFORMAT</w:instrText>
        </w:r>
        <w:r>
          <w:fldChar w:fldCharType="separate"/>
        </w:r>
        <w:r>
          <w:t>2</w:t>
        </w:r>
        <w:r>
          <w:fldChar w:fldCharType="end"/>
        </w:r>
        <w:r>
          <w:t xml:space="preserve"> (</w:t>
        </w:r>
        <w:fldSimple w:instr=" NUMPAGES   \* MERGEFORMAT ">
          <w:r>
            <w:rPr>
              <w:noProof/>
            </w:rPr>
            <w:t>26</w:t>
          </w:r>
        </w:fldSimple>
        <w:r>
          <w:t>)</w:t>
        </w:r>
      </w:p>
    </w:sdtContent>
  </w:sdt>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B3786" w14:textId="77777777" w:rsidR="0027355C" w:rsidRDefault="0027355C">
      <w:pPr>
        <w:rPr>
          <w:kern w:val="2"/>
          <w:sz w:val="22"/>
          <w:szCs w:val="22"/>
          <w:lang w:val="en-US"/>
        </w:rPr>
      </w:pPr>
      <w:r>
        <w:rPr>
          <w:kern w:val="2"/>
          <w:sz w:val="22"/>
          <w:szCs w:val="22"/>
          <w:lang w:val="en-US"/>
        </w:rPr>
        <w:separator/>
      </w:r>
    </w:p>
  </w:footnote>
  <w:footnote w:type="continuationSeparator" w:id="0">
    <w:p w14:paraId="2E003557" w14:textId="77777777" w:rsidR="0027355C" w:rsidRDefault="0027355C">
      <w:pPr>
        <w:rPr>
          <w:kern w:val="2"/>
          <w:sz w:val="22"/>
          <w:szCs w:val="22"/>
          <w:lang w:val="en-US"/>
        </w:rPr>
      </w:pPr>
      <w:r>
        <w:rPr>
          <w:kern w:val="2"/>
          <w:sz w:val="22"/>
          <w:szCs w:val="22"/>
          <w:lang w:val="en-US"/>
        </w:rPr>
        <w:continuationSeparator/>
      </w:r>
    </w:p>
  </w:footnote>
  <w:footnote w:type="continuationNotice" w:id="1">
    <w:p w14:paraId="1B767B9B" w14:textId="77777777" w:rsidR="0027355C" w:rsidRDefault="0027355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250EEFEE" w:rsidR="00960963" w:rsidRDefault="00960963">
    <w:pPr>
      <w:tabs>
        <w:tab w:val="center" w:pos="4680"/>
        <w:tab w:val="right" w:pos="9360"/>
      </w:tabs>
      <w:jc w:val="center"/>
      <w:rPr>
        <w:kern w:val="2"/>
        <w:sz w:val="22"/>
        <w:szCs w:val="22"/>
        <w:lang w:val="en-US"/>
      </w:rPr>
    </w:pP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3B9E"/>
    <w:multiLevelType w:val="multilevel"/>
    <w:tmpl w:val="ABF2F664"/>
    <w:lvl w:ilvl="0">
      <w:start w:val="1"/>
      <w:numFmt w:val="decimal"/>
      <w:lvlText w:val="%1."/>
      <w:lvlJc w:val="left"/>
      <w:pPr>
        <w:ind w:left="585" w:hanging="585"/>
      </w:pPr>
      <w:rPr>
        <w:rFonts w:hint="default"/>
      </w:rPr>
    </w:lvl>
    <w:lvl w:ilvl="1">
      <w:start w:val="3"/>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 w15:restartNumberingAfterBreak="0">
    <w:nsid w:val="05B93DB4"/>
    <w:multiLevelType w:val="hybridMultilevel"/>
    <w:tmpl w:val="74A8D1F8"/>
    <w:lvl w:ilvl="0" w:tplc="9536E740">
      <w:start w:val="1"/>
      <w:numFmt w:val="decimal"/>
      <w:lvlText w:val="%1.1"/>
      <w:lvlJc w:val="left"/>
      <w:pPr>
        <w:ind w:left="1004" w:hanging="360"/>
      </w:pPr>
      <w:rPr>
        <w:rFonts w:hint="default"/>
        <w:b/>
        <w:b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 w15:restartNumberingAfterBreak="0">
    <w:nsid w:val="09727E1C"/>
    <w:multiLevelType w:val="multilevel"/>
    <w:tmpl w:val="B21ED938"/>
    <w:lvl w:ilvl="0">
      <w:start w:val="1"/>
      <w:numFmt w:val="decimal"/>
      <w:lvlText w:val="%1."/>
      <w:lvlJc w:val="left"/>
      <w:pPr>
        <w:ind w:left="585" w:hanging="585"/>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 w15:restartNumberingAfterBreak="0">
    <w:nsid w:val="186E7358"/>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15:restartNumberingAfterBreak="0">
    <w:nsid w:val="25084EEE"/>
    <w:multiLevelType w:val="multilevel"/>
    <w:tmpl w:val="7F4CE7A8"/>
    <w:lvl w:ilvl="0">
      <w:start w:val="1"/>
      <w:numFmt w:val="decimal"/>
      <w:lvlText w:val="%1."/>
      <w:lvlJc w:val="left"/>
      <w:pPr>
        <w:ind w:left="720"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5" w15:restartNumberingAfterBreak="0">
    <w:nsid w:val="3EB0398A"/>
    <w:multiLevelType w:val="multilevel"/>
    <w:tmpl w:val="593A9F1C"/>
    <w:lvl w:ilvl="0">
      <w:start w:val="3"/>
      <w:numFmt w:val="decimal"/>
      <w:lvlText w:val="%1."/>
      <w:lvlJc w:val="left"/>
      <w:pPr>
        <w:ind w:left="585" w:hanging="58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46FE44F4"/>
    <w:multiLevelType w:val="multilevel"/>
    <w:tmpl w:val="FBBE637A"/>
    <w:lvl w:ilvl="0">
      <w:start w:val="1"/>
      <w:numFmt w:val="decimal"/>
      <w:lvlText w:val="%1."/>
      <w:lvlJc w:val="left"/>
      <w:pPr>
        <w:ind w:left="585" w:hanging="585"/>
      </w:pPr>
      <w:rPr>
        <w:rFonts w:hint="default"/>
        <w:b/>
      </w:rPr>
    </w:lvl>
    <w:lvl w:ilvl="1">
      <w:start w:val="1"/>
      <w:numFmt w:val="decimal"/>
      <w:lvlText w:val="%1.%2."/>
      <w:lvlJc w:val="left"/>
      <w:pPr>
        <w:ind w:left="720" w:hanging="72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4D0B764A"/>
    <w:multiLevelType w:val="multilevel"/>
    <w:tmpl w:val="7D3C0D1C"/>
    <w:lvl w:ilvl="0">
      <w:start w:val="1"/>
      <w:numFmt w:val="decimal"/>
      <w:lvlText w:val="%1."/>
      <w:lvlJc w:val="left"/>
      <w:pPr>
        <w:ind w:left="390" w:hanging="390"/>
      </w:pPr>
      <w:rPr>
        <w:rFonts w:hint="default"/>
      </w:rPr>
    </w:lvl>
    <w:lvl w:ilvl="1">
      <w:start w:val="2"/>
      <w:numFmt w:val="decimal"/>
      <w:lvlText w:val="%1.%2."/>
      <w:lvlJc w:val="left"/>
      <w:pPr>
        <w:ind w:left="900" w:hanging="720"/>
      </w:pPr>
      <w:rPr>
        <w:rFonts w:hint="default"/>
      </w:rPr>
    </w:lvl>
    <w:lvl w:ilvl="2">
      <w:start w:val="1"/>
      <w:numFmt w:val="decimalZero"/>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15:restartNumberingAfterBreak="0">
    <w:nsid w:val="58592491"/>
    <w:multiLevelType w:val="multilevel"/>
    <w:tmpl w:val="ED1CCC8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53023E2"/>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15:restartNumberingAfterBreak="0">
    <w:nsid w:val="779845DD"/>
    <w:multiLevelType w:val="multilevel"/>
    <w:tmpl w:val="55D42BAC"/>
    <w:lvl w:ilvl="0">
      <w:start w:val="1"/>
      <w:numFmt w:val="decimal"/>
      <w:lvlText w:val="%1."/>
      <w:lvlJc w:val="left"/>
      <w:pPr>
        <w:ind w:left="612" w:hanging="612"/>
      </w:pPr>
      <w:rPr>
        <w:rFonts w:hint="default"/>
      </w:rPr>
    </w:lvl>
    <w:lvl w:ilvl="1">
      <w:start w:val="1"/>
      <w:numFmt w:val="decimal"/>
      <w:lvlText w:val="%2.1"/>
      <w:lvlJc w:val="left"/>
      <w:pPr>
        <w:ind w:left="540" w:hanging="360"/>
      </w:pPr>
      <w:rPr>
        <w:rFonts w:hint="default"/>
        <w:b/>
        <w:bCs/>
      </w:rPr>
    </w:lvl>
    <w:lvl w:ilvl="2">
      <w:start w:val="1"/>
      <w:numFmt w:val="decimal"/>
      <w:lvlText w:val="%1.%2.%3."/>
      <w:lvlJc w:val="left"/>
      <w:pPr>
        <w:ind w:left="3272" w:hanging="720"/>
      </w:pPr>
      <w:rPr>
        <w:rFonts w:ascii="Arial" w:hAnsi="Arial" w:cs="Arial" w:hint="default"/>
        <w:b w:val="0"/>
        <w:bCs w:val="0"/>
      </w:rPr>
    </w:lvl>
    <w:lvl w:ilvl="3">
      <w:start w:val="1"/>
      <w:numFmt w:val="decimal"/>
      <w:lvlText w:val="%1.%2.%3.%4."/>
      <w:lvlJc w:val="left"/>
      <w:pPr>
        <w:ind w:left="1620" w:hanging="1080"/>
      </w:pPr>
      <w:rPr>
        <w:rFonts w:ascii="Arial" w:hAnsi="Arial" w:cs="Arial" w:hint="default"/>
        <w:b w:val="0"/>
        <w:bCs w:val="0"/>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 w15:restartNumberingAfterBreak="0">
    <w:nsid w:val="7B287376"/>
    <w:multiLevelType w:val="multilevel"/>
    <w:tmpl w:val="08AC0C02"/>
    <w:lvl w:ilvl="0">
      <w:start w:val="3"/>
      <w:numFmt w:val="decimal"/>
      <w:lvlText w:val="%1."/>
      <w:lvlJc w:val="left"/>
      <w:pPr>
        <w:ind w:left="408" w:hanging="408"/>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620" w:hanging="1080"/>
      </w:pPr>
      <w:rPr>
        <w:rFonts w:ascii="Arial" w:hAnsi="Arial" w:cs="Arial"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15:restartNumberingAfterBreak="0">
    <w:nsid w:val="7C052A05"/>
    <w:multiLevelType w:val="multilevel"/>
    <w:tmpl w:val="9CF83F98"/>
    <w:lvl w:ilvl="0">
      <w:start w:val="1"/>
      <w:numFmt w:val="decimal"/>
      <w:lvlText w:val="%1."/>
      <w:lvlJc w:val="left"/>
      <w:pPr>
        <w:ind w:left="585" w:hanging="585"/>
      </w:pPr>
      <w:rPr>
        <w:rFonts w:hint="default"/>
      </w:rPr>
    </w:lvl>
    <w:lvl w:ilvl="1">
      <w:start w:val="2"/>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num w:numId="1" w16cid:durableId="634258402">
    <w:abstractNumId w:val="10"/>
  </w:num>
  <w:num w:numId="2" w16cid:durableId="133570305">
    <w:abstractNumId w:val="4"/>
  </w:num>
  <w:num w:numId="3" w16cid:durableId="1076704689">
    <w:abstractNumId w:val="1"/>
  </w:num>
  <w:num w:numId="4" w16cid:durableId="1643080615">
    <w:abstractNumId w:val="8"/>
  </w:num>
  <w:num w:numId="5" w16cid:durableId="1228033276">
    <w:abstractNumId w:val="11"/>
  </w:num>
  <w:num w:numId="6" w16cid:durableId="661086296">
    <w:abstractNumId w:val="7"/>
  </w:num>
  <w:num w:numId="7" w16cid:durableId="290326689">
    <w:abstractNumId w:val="12"/>
  </w:num>
  <w:num w:numId="8" w16cid:durableId="1295679112">
    <w:abstractNumId w:val="9"/>
  </w:num>
  <w:num w:numId="9" w16cid:durableId="1514759671">
    <w:abstractNumId w:val="6"/>
  </w:num>
  <w:num w:numId="10" w16cid:durableId="898323439">
    <w:abstractNumId w:val="5"/>
  </w:num>
  <w:num w:numId="11" w16cid:durableId="1249390813">
    <w:abstractNumId w:val="3"/>
  </w:num>
  <w:num w:numId="12" w16cid:durableId="1510291206">
    <w:abstractNumId w:val="2"/>
  </w:num>
  <w:num w:numId="13" w16cid:durableId="22232838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6DD"/>
    <w:rsid w:val="00020769"/>
    <w:rsid w:val="00022E14"/>
    <w:rsid w:val="000306F3"/>
    <w:rsid w:val="00040475"/>
    <w:rsid w:val="00040F51"/>
    <w:rsid w:val="00045237"/>
    <w:rsid w:val="00052181"/>
    <w:rsid w:val="000A4048"/>
    <w:rsid w:val="000B36A1"/>
    <w:rsid w:val="000B5C58"/>
    <w:rsid w:val="001043F7"/>
    <w:rsid w:val="00130E04"/>
    <w:rsid w:val="00162D0C"/>
    <w:rsid w:val="00184053"/>
    <w:rsid w:val="001963D9"/>
    <w:rsid w:val="001A7109"/>
    <w:rsid w:val="001B2EB7"/>
    <w:rsid w:val="001C3C19"/>
    <w:rsid w:val="002018BD"/>
    <w:rsid w:val="002420C0"/>
    <w:rsid w:val="00263648"/>
    <w:rsid w:val="0027306D"/>
    <w:rsid w:val="0027355C"/>
    <w:rsid w:val="002779A6"/>
    <w:rsid w:val="002A03FF"/>
    <w:rsid w:val="002C3C9D"/>
    <w:rsid w:val="00314F69"/>
    <w:rsid w:val="003170E8"/>
    <w:rsid w:val="0034220E"/>
    <w:rsid w:val="003572E7"/>
    <w:rsid w:val="003A54D7"/>
    <w:rsid w:val="003C431E"/>
    <w:rsid w:val="003D1B4F"/>
    <w:rsid w:val="003D3CFC"/>
    <w:rsid w:val="003F7722"/>
    <w:rsid w:val="003F7D9C"/>
    <w:rsid w:val="00404EDC"/>
    <w:rsid w:val="004246B7"/>
    <w:rsid w:val="00432421"/>
    <w:rsid w:val="00451E20"/>
    <w:rsid w:val="00480273"/>
    <w:rsid w:val="0049165E"/>
    <w:rsid w:val="004A67D9"/>
    <w:rsid w:val="005003DF"/>
    <w:rsid w:val="005035C3"/>
    <w:rsid w:val="005316BB"/>
    <w:rsid w:val="00584FFF"/>
    <w:rsid w:val="0059190A"/>
    <w:rsid w:val="005B53ED"/>
    <w:rsid w:val="005C1326"/>
    <w:rsid w:val="006033C6"/>
    <w:rsid w:val="00603A93"/>
    <w:rsid w:val="00604723"/>
    <w:rsid w:val="0060776F"/>
    <w:rsid w:val="006229EE"/>
    <w:rsid w:val="00624E45"/>
    <w:rsid w:val="006312E6"/>
    <w:rsid w:val="00681BB8"/>
    <w:rsid w:val="006831D6"/>
    <w:rsid w:val="00696811"/>
    <w:rsid w:val="006D59D1"/>
    <w:rsid w:val="006E1DAA"/>
    <w:rsid w:val="006E4F63"/>
    <w:rsid w:val="006E7102"/>
    <w:rsid w:val="006F4E3F"/>
    <w:rsid w:val="00704CA1"/>
    <w:rsid w:val="0070537B"/>
    <w:rsid w:val="007100B9"/>
    <w:rsid w:val="00715CB1"/>
    <w:rsid w:val="00747D7C"/>
    <w:rsid w:val="007807C5"/>
    <w:rsid w:val="0079152E"/>
    <w:rsid w:val="007A6BF8"/>
    <w:rsid w:val="007B2198"/>
    <w:rsid w:val="007D0D83"/>
    <w:rsid w:val="007E24C9"/>
    <w:rsid w:val="007F6FB0"/>
    <w:rsid w:val="00805F62"/>
    <w:rsid w:val="00831242"/>
    <w:rsid w:val="00843C18"/>
    <w:rsid w:val="00844FB6"/>
    <w:rsid w:val="00864C8E"/>
    <w:rsid w:val="00872E9C"/>
    <w:rsid w:val="00876BBA"/>
    <w:rsid w:val="008774C5"/>
    <w:rsid w:val="008B02C2"/>
    <w:rsid w:val="008C02FD"/>
    <w:rsid w:val="008E094A"/>
    <w:rsid w:val="00935E31"/>
    <w:rsid w:val="00960963"/>
    <w:rsid w:val="00962C24"/>
    <w:rsid w:val="009E1C20"/>
    <w:rsid w:val="009E6A53"/>
    <w:rsid w:val="009F0596"/>
    <w:rsid w:val="00A31804"/>
    <w:rsid w:val="00A86A73"/>
    <w:rsid w:val="00A948DD"/>
    <w:rsid w:val="00B1046D"/>
    <w:rsid w:val="00B14A51"/>
    <w:rsid w:val="00B164EA"/>
    <w:rsid w:val="00B16EF2"/>
    <w:rsid w:val="00B41780"/>
    <w:rsid w:val="00B634DB"/>
    <w:rsid w:val="00B84412"/>
    <w:rsid w:val="00B95BED"/>
    <w:rsid w:val="00BB5A5F"/>
    <w:rsid w:val="00BD162E"/>
    <w:rsid w:val="00BF1BBE"/>
    <w:rsid w:val="00C17B04"/>
    <w:rsid w:val="00C6209D"/>
    <w:rsid w:val="00C6225B"/>
    <w:rsid w:val="00C66674"/>
    <w:rsid w:val="00C95859"/>
    <w:rsid w:val="00CE29C3"/>
    <w:rsid w:val="00CF4D19"/>
    <w:rsid w:val="00D71F96"/>
    <w:rsid w:val="00D73D40"/>
    <w:rsid w:val="00DC1C44"/>
    <w:rsid w:val="00DC2188"/>
    <w:rsid w:val="00DE7DD9"/>
    <w:rsid w:val="00DF3D36"/>
    <w:rsid w:val="00E0303B"/>
    <w:rsid w:val="00E2079C"/>
    <w:rsid w:val="00E23608"/>
    <w:rsid w:val="00E6571E"/>
    <w:rsid w:val="00E769E4"/>
    <w:rsid w:val="00E770C7"/>
    <w:rsid w:val="00E95DD8"/>
    <w:rsid w:val="00EB06BE"/>
    <w:rsid w:val="00EB27E2"/>
    <w:rsid w:val="00EC2754"/>
    <w:rsid w:val="00EC6EE6"/>
    <w:rsid w:val="00EE29FA"/>
    <w:rsid w:val="00EE4CC0"/>
    <w:rsid w:val="00F138F4"/>
    <w:rsid w:val="00F432F5"/>
    <w:rsid w:val="00F45B86"/>
    <w:rsid w:val="00F53155"/>
    <w:rsid w:val="00F539BD"/>
    <w:rsid w:val="00F814E9"/>
    <w:rsid w:val="00F91AEC"/>
    <w:rsid w:val="00FA0119"/>
    <w:rsid w:val="00FA2D3D"/>
    <w:rsid w:val="00FA5CC1"/>
    <w:rsid w:val="00FB3CE8"/>
    <w:rsid w:val="00FC70BF"/>
    <w:rsid w:val="00FF7E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D7A5E83-A2D2-4A82-9D55-493000E51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E6571E"/>
    <w:pPr>
      <w:keepNext/>
      <w:keepLines/>
      <w:spacing w:before="200" w:after="200"/>
      <w:outlineLvl w:val="0"/>
    </w:pPr>
    <w:rPr>
      <w:rFonts w:ascii="Arial" w:eastAsiaTheme="majorEastAsia" w:hAnsi="Arial" w:cstheme="majorBidi"/>
      <w:b/>
      <w:szCs w:val="32"/>
    </w:rPr>
  </w:style>
  <w:style w:type="paragraph" w:styleId="Antrat2">
    <w:name w:val="heading 2"/>
    <w:basedOn w:val="prastasis"/>
    <w:next w:val="prastasis"/>
    <w:link w:val="Antrat2Diagrama"/>
    <w:rsid w:val="00DC2188"/>
    <w:pPr>
      <w:keepNext/>
      <w:keepLines/>
      <w:spacing w:before="200" w:after="200"/>
      <w:outlineLvl w:val="1"/>
    </w:pPr>
    <w:rPr>
      <w:rFonts w:ascii="Arial" w:eastAsiaTheme="majorEastAsia" w:hAnsi="Arial"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805F62"/>
    <w:pPr>
      <w:spacing w:before="100" w:beforeAutospacing="1" w:after="100" w:afterAutospacing="1"/>
    </w:pPr>
    <w:rPr>
      <w:szCs w:val="24"/>
      <w:lang w:val="en-US"/>
    </w:rPr>
  </w:style>
  <w:style w:type="character" w:customStyle="1" w:styleId="normaltextrun">
    <w:name w:val="normaltextrun"/>
    <w:basedOn w:val="Numatytasispastraiposriftas"/>
    <w:rsid w:val="00805F62"/>
  </w:style>
  <w:style w:type="character" w:customStyle="1" w:styleId="eop">
    <w:name w:val="eop"/>
    <w:basedOn w:val="Numatytasispastraiposriftas"/>
    <w:rsid w:val="00805F62"/>
  </w:style>
  <w:style w:type="paragraph" w:customStyle="1" w:styleId="Pavadinimas1">
    <w:name w:val="Pavadinimas 1"/>
    <w:basedOn w:val="prastasis"/>
    <w:link w:val="Pavadinimas1Diagrama"/>
    <w:qFormat/>
    <w:rsid w:val="001963D9"/>
    <w:pPr>
      <w:spacing w:before="200" w:after="400"/>
    </w:pPr>
    <w:rPr>
      <w:rFonts w:ascii="Arial" w:hAnsi="Arial" w:cs="Arial"/>
      <w:b/>
      <w:bCs/>
      <w:caps/>
      <w:color w:val="000000"/>
      <w:szCs w:val="24"/>
    </w:rPr>
  </w:style>
  <w:style w:type="character" w:customStyle="1" w:styleId="Pavadinimas1Diagrama">
    <w:name w:val="Pavadinimas 1 Diagrama"/>
    <w:basedOn w:val="Numatytasispastraiposriftas"/>
    <w:link w:val="Pavadinimas1"/>
    <w:rsid w:val="001963D9"/>
    <w:rPr>
      <w:rFonts w:ascii="Arial" w:hAnsi="Arial" w:cs="Arial"/>
      <w:b/>
      <w:bCs/>
      <w:caps/>
      <w:color w:val="000000"/>
      <w:szCs w:val="24"/>
    </w:rPr>
  </w:style>
  <w:style w:type="character" w:customStyle="1" w:styleId="Antrat1Diagrama">
    <w:name w:val="Antraštė 1 Diagrama"/>
    <w:basedOn w:val="Numatytasispastraiposriftas"/>
    <w:link w:val="Antrat1"/>
    <w:rsid w:val="00E6571E"/>
    <w:rPr>
      <w:rFonts w:ascii="Arial" w:eastAsiaTheme="majorEastAsia" w:hAnsi="Arial" w:cstheme="majorBidi"/>
      <w:b/>
      <w:szCs w:val="32"/>
    </w:rPr>
  </w:style>
  <w:style w:type="character" w:customStyle="1" w:styleId="Antrat2Diagrama">
    <w:name w:val="Antraštė 2 Diagrama"/>
    <w:basedOn w:val="Numatytasispastraiposriftas"/>
    <w:link w:val="Antrat2"/>
    <w:rsid w:val="00DC2188"/>
    <w:rPr>
      <w:rFonts w:ascii="Arial" w:eastAsiaTheme="majorEastAsia" w:hAnsi="Arial" w:cstheme="majorBidi"/>
      <w:b/>
      <w:szCs w:val="26"/>
    </w:rPr>
  </w:style>
  <w:style w:type="paragraph" w:styleId="Sraopastraipa">
    <w:name w:val="List Paragraph"/>
    <w:basedOn w:val="prastasis"/>
    <w:rsid w:val="0034220E"/>
    <w:pPr>
      <w:ind w:left="720"/>
      <w:contextualSpacing/>
    </w:pPr>
  </w:style>
  <w:style w:type="paragraph" w:styleId="Porat">
    <w:name w:val="footer"/>
    <w:basedOn w:val="prastasis"/>
    <w:link w:val="PoratDiagrama"/>
    <w:uiPriority w:val="99"/>
    <w:unhideWhenUsed/>
    <w:rsid w:val="002C3C9D"/>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2C3C9D"/>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98CC593-0E27-4175-8B9A-6D80F1E14517}">
  <ds:schemaRefs>
    <ds:schemaRef ds:uri="http://schemas.openxmlformats.org/officeDocument/2006/bibliography"/>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10097</Words>
  <Characters>72194</Characters>
  <Application>Microsoft Office Word</Application>
  <DocSecurity>0</DocSecurity>
  <Lines>1443</Lines>
  <Paragraphs>534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Lekstutytė</dc:creator>
  <cp:lastModifiedBy>Skaidra Tunaitienė</cp:lastModifiedBy>
  <cp:revision>2</cp:revision>
  <dcterms:created xsi:type="dcterms:W3CDTF">2026-07-03T11:34:00Z</dcterms:created>
  <dcterms:modified xsi:type="dcterms:W3CDTF">2026-07-03T11:34:00Z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